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DE23A" w14:textId="680AF3B5" w:rsidR="0019556B" w:rsidRPr="00D964A8" w:rsidRDefault="001E51B8" w:rsidP="008B13A1">
      <w:pPr>
        <w:pStyle w:val="Nzev"/>
        <w:spacing w:before="1200"/>
        <w:jc w:val="center"/>
        <w:rPr>
          <w:rFonts w:asciiTheme="minorHAnsi" w:hAnsiTheme="minorHAnsi"/>
          <w:b/>
          <w:bCs/>
        </w:rPr>
      </w:pPr>
      <w:bookmarkStart w:id="0" w:name="Nazev_prilohy"/>
      <w:r w:rsidRPr="00B35364">
        <w:rPr>
          <w:rFonts w:asciiTheme="minorHAnsi" w:hAnsiTheme="minorHAnsi"/>
          <w:b/>
          <w:bCs/>
          <w:noProof/>
        </w:rPr>
        <w:drawing>
          <wp:anchor distT="0" distB="0" distL="114300" distR="114300" simplePos="0" relativeHeight="251658240" behindDoc="0" locked="0" layoutInCell="1" allowOverlap="1" wp14:anchorId="48AD2C6A" wp14:editId="368DC742">
            <wp:simplePos x="0" y="0"/>
            <wp:positionH relativeFrom="column">
              <wp:posOffset>879</wp:posOffset>
            </wp:positionH>
            <wp:positionV relativeFrom="margin">
              <wp:align>top</wp:align>
            </wp:positionV>
            <wp:extent cx="6480000" cy="1232640"/>
            <wp:effectExtent l="0" t="0" r="0" b="5715"/>
            <wp:wrapTopAndBottom/>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ahlavi B&amp;W.wmf"/>
                    <pic:cNvPicPr/>
                  </pic:nvPicPr>
                  <pic:blipFill>
                    <a:blip r:embed="rId8">
                      <a:extLst>
                        <a:ext uri="{28A0092B-C50C-407E-A947-70E740481C1C}">
                          <a14:useLocalDpi xmlns:a14="http://schemas.microsoft.com/office/drawing/2010/main" val="0"/>
                        </a:ext>
                      </a:extLst>
                    </a:blip>
                    <a:stretch>
                      <a:fillRect/>
                    </a:stretch>
                  </pic:blipFill>
                  <pic:spPr>
                    <a:xfrm>
                      <a:off x="0" y="0"/>
                      <a:ext cx="6480000" cy="1232640"/>
                    </a:xfrm>
                    <a:prstGeom prst="rect">
                      <a:avLst/>
                    </a:prstGeom>
                  </pic:spPr>
                </pic:pic>
              </a:graphicData>
            </a:graphic>
            <wp14:sizeRelH relativeFrom="margin">
              <wp14:pctWidth>0</wp14:pctWidth>
            </wp14:sizeRelH>
            <wp14:sizeRelV relativeFrom="margin">
              <wp14:pctHeight>0</wp14:pctHeight>
            </wp14:sizeRelV>
          </wp:anchor>
        </w:drawing>
      </w:r>
      <w:r w:rsidR="008C6841">
        <w:rPr>
          <w:rFonts w:asciiTheme="minorHAnsi" w:hAnsiTheme="minorHAnsi"/>
          <w:b/>
          <w:bCs/>
        </w:rPr>
        <w:t>TECHNICKÁ</w:t>
      </w:r>
      <w:r w:rsidR="008B422E" w:rsidRPr="00B35364">
        <w:rPr>
          <w:rFonts w:asciiTheme="minorHAnsi" w:hAnsiTheme="minorHAnsi"/>
          <w:b/>
          <w:bCs/>
        </w:rPr>
        <w:t xml:space="preserve"> ZPRÁVA</w:t>
      </w:r>
      <w:bookmarkEnd w:id="0"/>
    </w:p>
    <w:p w14:paraId="291CC80D" w14:textId="77777777" w:rsidR="008B422E" w:rsidRPr="008B422E" w:rsidRDefault="008B422E" w:rsidP="0019556B">
      <w:pPr>
        <w:spacing w:line="259" w:lineRule="auto"/>
        <w:jc w:val="center"/>
      </w:pPr>
      <w:r w:rsidRPr="008B422E">
        <w:t>_____</w:t>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t>________________</w:t>
      </w:r>
      <w:r w:rsidRPr="008B422E">
        <w:t>___________________________________</w:t>
      </w:r>
    </w:p>
    <w:p w14:paraId="503373A9" w14:textId="5AAB71EA" w:rsidR="008B422E" w:rsidRPr="008B422E" w:rsidRDefault="008F7548" w:rsidP="00D11641">
      <w:pPr>
        <w:pStyle w:val="Bezmezer"/>
        <w:ind w:firstLine="0"/>
        <w:jc w:val="center"/>
        <w:rPr>
          <w:b/>
          <w:bCs/>
          <w:sz w:val="24"/>
          <w:szCs w:val="24"/>
          <w:u w:val="single"/>
        </w:rPr>
      </w:pPr>
      <w:r w:rsidRPr="00EE404F">
        <w:rPr>
          <w:b/>
          <w:bCs/>
          <w:sz w:val="24"/>
          <w:szCs w:val="24"/>
          <w:u w:val="single"/>
        </w:rPr>
        <w:t xml:space="preserve">k projektové dokumentaci </w:t>
      </w:r>
      <w:r>
        <w:rPr>
          <w:b/>
          <w:bCs/>
          <w:sz w:val="24"/>
          <w:szCs w:val="24"/>
          <w:u w:val="single"/>
        </w:rPr>
        <w:t>pro vydání stavebního povolení a prováděcí dokumentace stavby</w:t>
      </w:r>
    </w:p>
    <w:p w14:paraId="7A4AA860" w14:textId="77777777" w:rsidR="00D74DAD" w:rsidRDefault="008B422E" w:rsidP="00D74DAD">
      <w:pPr>
        <w:pStyle w:val="Bezmezer"/>
        <w:spacing w:before="960"/>
        <w:ind w:left="4536" w:hanging="3402"/>
        <w:rPr>
          <w:b/>
          <w:bCs/>
        </w:rPr>
      </w:pPr>
      <w:r w:rsidRPr="00E61083">
        <w:rPr>
          <w:b/>
          <w:bCs/>
        </w:rPr>
        <w:t xml:space="preserve">AKCE: </w:t>
      </w:r>
      <w:r w:rsidR="00CE775D">
        <w:rPr>
          <w:b/>
          <w:bCs/>
        </w:rPr>
        <w:tab/>
      </w:r>
      <w:bookmarkStart w:id="1" w:name="_Hlk67311110"/>
      <w:r w:rsidR="00D74DAD">
        <w:rPr>
          <w:b/>
          <w:bCs/>
        </w:rPr>
        <w:t>BŘEZOVÁ NAD SVITAVOU –</w:t>
      </w:r>
    </w:p>
    <w:p w14:paraId="1D2A5B92" w14:textId="77777777" w:rsidR="00D74DAD" w:rsidRDefault="00D74DAD" w:rsidP="00D74DAD">
      <w:pPr>
        <w:pStyle w:val="Bezmezer"/>
        <w:ind w:left="4536" w:firstLine="0"/>
      </w:pPr>
      <w:r>
        <w:rPr>
          <w:b/>
          <w:bCs/>
        </w:rPr>
        <w:t>REKONSTRUKCE BUDOVY DISPEČINKU</w:t>
      </w:r>
    </w:p>
    <w:p w14:paraId="7D07AAB4" w14:textId="77777777" w:rsidR="00D74DAD" w:rsidRPr="008B422E" w:rsidRDefault="00D74DAD" w:rsidP="00D74DAD">
      <w:pPr>
        <w:pStyle w:val="Bezmezer"/>
        <w:ind w:left="3827"/>
      </w:pPr>
      <w:proofErr w:type="spellStart"/>
      <w:r w:rsidRPr="008B422E">
        <w:t>k.ú</w:t>
      </w:r>
      <w:proofErr w:type="spellEnd"/>
      <w:r w:rsidRPr="008B422E">
        <w:t xml:space="preserve">. </w:t>
      </w:r>
      <w:r>
        <w:t>Česká Dlouhá,</w:t>
      </w:r>
      <w:r w:rsidRPr="003D4EFF">
        <w:t xml:space="preserve"> </w:t>
      </w:r>
      <w:r>
        <w:t xml:space="preserve">p.č.st. 64 </w:t>
      </w:r>
    </w:p>
    <w:p w14:paraId="2A2CC436" w14:textId="77777777" w:rsidR="00D74DAD" w:rsidRPr="008B422E" w:rsidRDefault="00D74DAD" w:rsidP="00D74DAD">
      <w:pPr>
        <w:pStyle w:val="Bezmezer"/>
        <w:ind w:left="3827"/>
      </w:pPr>
      <w:r w:rsidRPr="008B422E">
        <w:t xml:space="preserve">ul. </w:t>
      </w:r>
      <w:r>
        <w:t>Hradecká</w:t>
      </w:r>
      <w:r w:rsidRPr="008B422E">
        <w:t xml:space="preserve">, č.p. </w:t>
      </w:r>
      <w:r>
        <w:t>349,</w:t>
      </w:r>
      <w:r w:rsidRPr="008B422E">
        <w:t xml:space="preserve"> </w:t>
      </w:r>
      <w:r>
        <w:t>Březová nad Svitavou</w:t>
      </w:r>
    </w:p>
    <w:bookmarkEnd w:id="1"/>
    <w:p w14:paraId="60CB4ADB" w14:textId="77777777" w:rsidR="00D74DAD" w:rsidRPr="00D964A8" w:rsidRDefault="008B422E" w:rsidP="00D74DAD">
      <w:pPr>
        <w:pStyle w:val="Bezmezer"/>
        <w:spacing w:before="480"/>
        <w:ind w:left="4536" w:hanging="3402"/>
        <w:rPr>
          <w:b/>
          <w:bCs/>
        </w:rPr>
      </w:pPr>
      <w:r w:rsidRPr="00D964A8">
        <w:rPr>
          <w:b/>
          <w:bCs/>
        </w:rPr>
        <w:t xml:space="preserve">OBJEDNATEL: </w:t>
      </w:r>
      <w:r w:rsidR="00D964A8" w:rsidRPr="00D964A8">
        <w:rPr>
          <w:b/>
          <w:bCs/>
        </w:rPr>
        <w:tab/>
      </w:r>
      <w:bookmarkStart w:id="2" w:name="_Hlk67311952"/>
      <w:bookmarkStart w:id="3" w:name="_Hlk67311127"/>
      <w:r w:rsidR="00D74DAD">
        <w:rPr>
          <w:b/>
          <w:bCs/>
        </w:rPr>
        <w:t>Statutární město Brno</w:t>
      </w:r>
    </w:p>
    <w:p w14:paraId="72039809" w14:textId="77777777" w:rsidR="00D74DAD" w:rsidRPr="008B422E" w:rsidRDefault="00D74DAD" w:rsidP="00D74DAD">
      <w:pPr>
        <w:pStyle w:val="Bezmezer"/>
        <w:ind w:left="3827"/>
      </w:pPr>
      <w:r>
        <w:t>Dominikánské náměstí</w:t>
      </w:r>
      <w:r w:rsidRPr="008B422E">
        <w:t>, č.p.</w:t>
      </w:r>
      <w:r>
        <w:t xml:space="preserve"> 196/1</w:t>
      </w:r>
    </w:p>
    <w:p w14:paraId="0EEC815E" w14:textId="77777777" w:rsidR="00D74DAD" w:rsidRPr="008B422E" w:rsidRDefault="00D74DAD" w:rsidP="00D74DAD">
      <w:pPr>
        <w:pStyle w:val="Bezmezer"/>
        <w:ind w:left="3827"/>
      </w:pPr>
      <w:r>
        <w:t>602 00 Brno</w:t>
      </w:r>
      <w:bookmarkEnd w:id="2"/>
    </w:p>
    <w:bookmarkEnd w:id="3"/>
    <w:p w14:paraId="22651225" w14:textId="7246F6CE" w:rsidR="009864FA" w:rsidRPr="00D964A8" w:rsidRDefault="008B422E" w:rsidP="00D74DAD">
      <w:pPr>
        <w:pStyle w:val="Bezmezer"/>
        <w:spacing w:before="480"/>
        <w:ind w:left="4536" w:hanging="3402"/>
        <w:rPr>
          <w:b/>
          <w:bCs/>
        </w:rPr>
      </w:pPr>
      <w:r w:rsidRPr="00D964A8">
        <w:rPr>
          <w:b/>
          <w:bCs/>
        </w:rPr>
        <w:t xml:space="preserve">GENERÁLNÍ PROJEKTANT: </w:t>
      </w:r>
      <w:r w:rsidR="00D964A8" w:rsidRPr="00D964A8">
        <w:rPr>
          <w:b/>
          <w:bCs/>
        </w:rPr>
        <w:tab/>
      </w:r>
      <w:r w:rsidRPr="00D964A8">
        <w:rPr>
          <w:b/>
          <w:bCs/>
        </w:rPr>
        <w:t>APOLO CZ s.r.o.</w:t>
      </w:r>
      <w:r w:rsidR="00780D15" w:rsidRPr="00780D15">
        <w:rPr>
          <w:noProof/>
        </w:rPr>
        <w:t xml:space="preserve"> </w:t>
      </w:r>
    </w:p>
    <w:p w14:paraId="1A75CD6A" w14:textId="77777777" w:rsidR="008B422E" w:rsidRPr="008B422E" w:rsidRDefault="008B422E" w:rsidP="00D11641">
      <w:pPr>
        <w:pStyle w:val="Bezmezer"/>
        <w:ind w:left="4536" w:firstLine="0"/>
      </w:pPr>
      <w:r w:rsidRPr="008B422E">
        <w:t>Tyršova 155</w:t>
      </w:r>
    </w:p>
    <w:p w14:paraId="34562949" w14:textId="77777777" w:rsidR="008B422E" w:rsidRPr="008B422E" w:rsidRDefault="008B422E" w:rsidP="00D11641">
      <w:pPr>
        <w:pStyle w:val="Bezmezer"/>
        <w:ind w:left="4536" w:firstLine="0"/>
      </w:pPr>
      <w:r w:rsidRPr="008B422E">
        <w:t>572 01 Polička</w:t>
      </w:r>
    </w:p>
    <w:p w14:paraId="687A9DD3" w14:textId="428E02B6" w:rsidR="008B422E" w:rsidRPr="008B422E" w:rsidRDefault="008B422E" w:rsidP="009864FA">
      <w:pPr>
        <w:pStyle w:val="Bezmezer"/>
        <w:spacing w:before="120"/>
        <w:ind w:left="4536" w:hanging="1701"/>
      </w:pPr>
      <w:r w:rsidRPr="00D964A8">
        <w:rPr>
          <w:b/>
          <w:bCs/>
        </w:rPr>
        <w:t>HIP:</w:t>
      </w:r>
      <w:r w:rsidR="00D964A8">
        <w:tab/>
      </w:r>
      <w:r w:rsidR="00D74DAD">
        <w:t>Miroslav Stejskal</w:t>
      </w:r>
    </w:p>
    <w:p w14:paraId="43058C5B" w14:textId="5339D968" w:rsidR="008B422E" w:rsidRPr="008B422E" w:rsidRDefault="008B422E" w:rsidP="009864FA">
      <w:pPr>
        <w:pStyle w:val="Bezmezer"/>
        <w:spacing w:before="360"/>
        <w:ind w:left="4536" w:hanging="3402"/>
      </w:pPr>
      <w:r w:rsidRPr="00D964A8">
        <w:rPr>
          <w:b/>
          <w:bCs/>
        </w:rPr>
        <w:t>ARCHITEKT:</w:t>
      </w:r>
      <w:r w:rsidR="000E30DA">
        <w:tab/>
      </w:r>
      <w:r w:rsidR="000772BC">
        <w:t>-</w:t>
      </w:r>
    </w:p>
    <w:p w14:paraId="46E65DB1" w14:textId="77777777" w:rsidR="008B422E" w:rsidRPr="00D964A8" w:rsidRDefault="008B422E" w:rsidP="009864FA">
      <w:pPr>
        <w:pStyle w:val="Bezmezer"/>
        <w:spacing w:before="480"/>
        <w:ind w:left="4536" w:hanging="3402"/>
        <w:rPr>
          <w:b/>
          <w:bCs/>
        </w:rPr>
      </w:pPr>
      <w:r w:rsidRPr="00D964A8">
        <w:rPr>
          <w:b/>
          <w:bCs/>
        </w:rPr>
        <w:t>PROJEKTANT ČÁSTI:</w:t>
      </w:r>
      <w:r w:rsidR="00C71A9F">
        <w:rPr>
          <w:b/>
          <w:bCs/>
        </w:rPr>
        <w:tab/>
      </w:r>
      <w:r w:rsidR="000E30DA">
        <w:rPr>
          <w:b/>
          <w:bCs/>
        </w:rPr>
        <w:t>A</w:t>
      </w:r>
      <w:r w:rsidRPr="00D964A8">
        <w:rPr>
          <w:b/>
          <w:bCs/>
        </w:rPr>
        <w:t>POLO CZ s.r.o.</w:t>
      </w:r>
    </w:p>
    <w:p w14:paraId="0EA538F4" w14:textId="77777777" w:rsidR="008B422E" w:rsidRPr="008B422E" w:rsidRDefault="008B422E" w:rsidP="00D11641">
      <w:pPr>
        <w:pStyle w:val="Bezmezer"/>
        <w:ind w:left="4536" w:firstLine="0"/>
      </w:pPr>
      <w:r w:rsidRPr="008B422E">
        <w:t>Tyršova 155, 572 01 Polička</w:t>
      </w:r>
    </w:p>
    <w:p w14:paraId="7386A076" w14:textId="2F9FAA99" w:rsidR="008B422E" w:rsidRPr="008B422E" w:rsidRDefault="008B422E" w:rsidP="009864FA">
      <w:pPr>
        <w:pStyle w:val="Bezmezer"/>
        <w:spacing w:before="240"/>
        <w:ind w:left="4536" w:hanging="3402"/>
      </w:pPr>
      <w:r w:rsidRPr="00D964A8">
        <w:rPr>
          <w:b/>
          <w:bCs/>
        </w:rPr>
        <w:t>VYPRACOVAL:</w:t>
      </w:r>
      <w:r w:rsidR="001E4F48" w:rsidRPr="009864FA">
        <w:tab/>
      </w:r>
      <w:r w:rsidR="00D74DAD">
        <w:t>Ing. Petra Eisnerová</w:t>
      </w:r>
    </w:p>
    <w:p w14:paraId="0EC6B513" w14:textId="6857E9F7" w:rsidR="008B422E" w:rsidRPr="008B422E" w:rsidRDefault="008B422E" w:rsidP="009864FA">
      <w:pPr>
        <w:pStyle w:val="Bezmezer"/>
        <w:spacing w:before="120"/>
        <w:ind w:left="4536" w:hanging="3402"/>
      </w:pPr>
      <w:r w:rsidRPr="00D964A8">
        <w:rPr>
          <w:b/>
          <w:bCs/>
        </w:rPr>
        <w:t>ZODP</w:t>
      </w:r>
      <w:r w:rsidR="008B13A1">
        <w:rPr>
          <w:b/>
          <w:bCs/>
        </w:rPr>
        <w:t>OVĚDNÝ</w:t>
      </w:r>
      <w:r w:rsidRPr="00D964A8">
        <w:rPr>
          <w:b/>
          <w:bCs/>
        </w:rPr>
        <w:t xml:space="preserve"> PROJEKTANT:</w:t>
      </w:r>
      <w:r w:rsidR="001E4F48">
        <w:rPr>
          <w:b/>
          <w:bCs/>
        </w:rPr>
        <w:tab/>
      </w:r>
      <w:r w:rsidR="000E30DA" w:rsidRPr="00780D15">
        <w:t>I</w:t>
      </w:r>
      <w:r w:rsidRPr="008B422E">
        <w:t>ng. Martin Kozáček</w:t>
      </w:r>
    </w:p>
    <w:p w14:paraId="781D4415" w14:textId="633166DE" w:rsidR="008B422E" w:rsidRPr="008B422E" w:rsidRDefault="008B422E" w:rsidP="009864FA">
      <w:pPr>
        <w:pStyle w:val="Bezmezer"/>
        <w:spacing w:before="480"/>
        <w:ind w:left="4536" w:hanging="3402"/>
      </w:pPr>
      <w:r w:rsidRPr="00D964A8">
        <w:rPr>
          <w:b/>
          <w:bCs/>
        </w:rPr>
        <w:t>ČÍSLO ZAKÁZKY:</w:t>
      </w:r>
      <w:r w:rsidR="000E30DA" w:rsidRPr="009864FA">
        <w:tab/>
      </w:r>
      <w:r w:rsidRPr="008B422E">
        <w:t>P</w:t>
      </w:r>
      <w:r w:rsidR="00D74DAD">
        <w:t>0121</w:t>
      </w:r>
    </w:p>
    <w:p w14:paraId="15C9E3F3" w14:textId="3083349E" w:rsidR="008B422E" w:rsidRPr="008B422E" w:rsidRDefault="008B422E" w:rsidP="00EB0738">
      <w:pPr>
        <w:pStyle w:val="Bezmezer"/>
        <w:spacing w:before="240"/>
        <w:ind w:left="4536" w:hanging="3402"/>
      </w:pPr>
      <w:r w:rsidRPr="00D964A8">
        <w:rPr>
          <w:b/>
          <w:bCs/>
        </w:rPr>
        <w:t>DATUM:</w:t>
      </w:r>
      <w:r w:rsidR="001E4F48">
        <w:tab/>
      </w:r>
      <w:r w:rsidR="00D74DAD">
        <w:t>0</w:t>
      </w:r>
      <w:r w:rsidR="000F1E9B">
        <w:t>9</w:t>
      </w:r>
      <w:r w:rsidRPr="008B422E">
        <w:t>/</w:t>
      </w:r>
      <w:r w:rsidR="00D74DAD">
        <w:t>2021</w:t>
      </w:r>
    </w:p>
    <w:p w14:paraId="7D3AA0BD" w14:textId="49E58CAF" w:rsidR="00C02DA7" w:rsidRDefault="00C02DA7" w:rsidP="00C02DA7">
      <w:pPr>
        <w:pStyle w:val="Bezmezer"/>
        <w:spacing w:before="360"/>
        <w:ind w:left="4536" w:hanging="3402"/>
        <w:rPr>
          <w:b/>
          <w:bCs/>
        </w:rPr>
      </w:pPr>
      <w:r>
        <w:rPr>
          <w:b/>
          <w:bCs/>
        </w:rPr>
        <w:t>STAVEBNÍ OBJEKT:</w:t>
      </w:r>
      <w:r>
        <w:rPr>
          <w:b/>
          <w:bCs/>
        </w:rPr>
        <w:tab/>
        <w:t>D1-</w:t>
      </w:r>
      <w:r w:rsidR="00D74DAD">
        <w:rPr>
          <w:b/>
          <w:bCs/>
        </w:rPr>
        <w:t>01</w:t>
      </w:r>
      <w:r>
        <w:rPr>
          <w:b/>
          <w:bCs/>
        </w:rPr>
        <w:t xml:space="preserve"> </w:t>
      </w:r>
      <w:r w:rsidR="00D74DAD">
        <w:rPr>
          <w:b/>
          <w:bCs/>
        </w:rPr>
        <w:t>–</w:t>
      </w:r>
      <w:r>
        <w:rPr>
          <w:b/>
          <w:bCs/>
        </w:rPr>
        <w:t xml:space="preserve"> </w:t>
      </w:r>
      <w:r w:rsidR="00D74DAD">
        <w:rPr>
          <w:b/>
          <w:bCs/>
        </w:rPr>
        <w:t>BUDOVA DISPEČINKU</w:t>
      </w:r>
    </w:p>
    <w:p w14:paraId="4D356D18" w14:textId="42D2A420" w:rsidR="008B422E" w:rsidRPr="001E4F48" w:rsidRDefault="008B422E" w:rsidP="00C02DA7">
      <w:pPr>
        <w:pStyle w:val="Bezmezer"/>
        <w:spacing w:before="120"/>
        <w:ind w:left="4536" w:hanging="3402"/>
        <w:rPr>
          <w:b/>
          <w:bCs/>
        </w:rPr>
      </w:pPr>
      <w:r w:rsidRPr="00D964A8">
        <w:rPr>
          <w:b/>
          <w:bCs/>
        </w:rPr>
        <w:t>ČÁST</w:t>
      </w:r>
      <w:r w:rsidRPr="001E4F48">
        <w:rPr>
          <w:b/>
          <w:bCs/>
        </w:rPr>
        <w:t>:</w:t>
      </w:r>
      <w:r w:rsidR="001E4F48" w:rsidRPr="009864FA">
        <w:rPr>
          <w:b/>
          <w:bCs/>
          <w:sz w:val="28"/>
          <w:szCs w:val="28"/>
        </w:rPr>
        <w:tab/>
      </w:r>
      <w:r w:rsidR="00C02DA7">
        <w:rPr>
          <w:b/>
          <w:bCs/>
          <w:sz w:val="28"/>
          <w:szCs w:val="28"/>
        </w:rPr>
        <w:t>D1-</w:t>
      </w:r>
      <w:r w:rsidR="00D74DAD">
        <w:rPr>
          <w:b/>
          <w:bCs/>
          <w:sz w:val="28"/>
          <w:szCs w:val="28"/>
        </w:rPr>
        <w:t>01</w:t>
      </w:r>
      <w:r w:rsidR="00C02DA7">
        <w:rPr>
          <w:b/>
          <w:bCs/>
          <w:sz w:val="28"/>
          <w:szCs w:val="28"/>
        </w:rPr>
        <w:t>-1</w:t>
      </w:r>
      <w:r w:rsidRPr="001E4F48">
        <w:rPr>
          <w:b/>
          <w:bCs/>
        </w:rPr>
        <w:t xml:space="preserve"> – </w:t>
      </w:r>
      <w:r w:rsidR="00C02DA7">
        <w:rPr>
          <w:b/>
          <w:bCs/>
        </w:rPr>
        <w:t>ARCHITEKTONICKO</w:t>
      </w:r>
      <w:r w:rsidR="007412E0">
        <w:rPr>
          <w:b/>
          <w:bCs/>
        </w:rPr>
        <w:t>-</w:t>
      </w:r>
      <w:r w:rsidR="00C02DA7">
        <w:rPr>
          <w:b/>
          <w:bCs/>
        </w:rPr>
        <w:t>STAVEBNÍ ŘEŠENÍ</w:t>
      </w:r>
    </w:p>
    <w:p w14:paraId="15A70411" w14:textId="2A355145" w:rsidR="0094336D" w:rsidRDefault="008B422E" w:rsidP="0094336D">
      <w:pPr>
        <w:pStyle w:val="Bezmezer"/>
        <w:spacing w:before="120"/>
        <w:ind w:left="4536" w:hanging="3402"/>
      </w:pPr>
      <w:r w:rsidRPr="00D964A8">
        <w:rPr>
          <w:b/>
          <w:bCs/>
        </w:rPr>
        <w:t>OZNAČENÍ PŘÍLOHY:</w:t>
      </w:r>
      <w:r w:rsidR="007110D9" w:rsidRPr="000E30DA">
        <w:rPr>
          <w:b/>
          <w:bCs/>
          <w:sz w:val="40"/>
          <w:szCs w:val="40"/>
        </w:rPr>
        <w:tab/>
      </w:r>
      <w:bookmarkStart w:id="4" w:name="Oznaceni_prilohy"/>
      <w:r w:rsidR="008C6841">
        <w:rPr>
          <w:b/>
          <w:bCs/>
          <w:sz w:val="40"/>
          <w:szCs w:val="40"/>
        </w:rPr>
        <w:t>D1-</w:t>
      </w:r>
      <w:r w:rsidR="00D74DAD">
        <w:rPr>
          <w:b/>
          <w:bCs/>
          <w:sz w:val="40"/>
          <w:szCs w:val="40"/>
        </w:rPr>
        <w:t>01</w:t>
      </w:r>
      <w:r w:rsidR="008C6841">
        <w:rPr>
          <w:b/>
          <w:bCs/>
          <w:sz w:val="40"/>
          <w:szCs w:val="40"/>
        </w:rPr>
        <w:t>-1.01</w:t>
      </w:r>
      <w:r w:rsidR="004A6A7C">
        <w:rPr>
          <w:b/>
          <w:bCs/>
          <w:sz w:val="40"/>
          <w:szCs w:val="40"/>
        </w:rPr>
        <w:t xml:space="preserve"> </w:t>
      </w:r>
      <w:bookmarkEnd w:id="4"/>
      <w:r w:rsidR="0094336D">
        <w:br w:type="page"/>
      </w:r>
    </w:p>
    <w:sdt>
      <w:sdtPr>
        <w:rPr>
          <w:rFonts w:asciiTheme="minorHAnsi" w:eastAsiaTheme="minorHAnsi" w:hAnsiTheme="minorHAnsi" w:cstheme="minorBidi"/>
          <w:color w:val="auto"/>
          <w:sz w:val="22"/>
          <w:szCs w:val="22"/>
          <w:lang w:eastAsia="en-US"/>
        </w:rPr>
        <w:id w:val="1987044666"/>
        <w:docPartObj>
          <w:docPartGallery w:val="Table of Contents"/>
          <w:docPartUnique/>
        </w:docPartObj>
      </w:sdtPr>
      <w:sdtEndPr>
        <w:rPr>
          <w:b/>
          <w:bCs/>
        </w:rPr>
      </w:sdtEndPr>
      <w:sdtContent>
        <w:p w14:paraId="4353CB8E" w14:textId="77777777" w:rsidR="008D6C43" w:rsidRPr="008D6C43" w:rsidRDefault="008D6C43">
          <w:pPr>
            <w:pStyle w:val="Nadpisobsahu"/>
            <w:rPr>
              <w:color w:val="auto"/>
              <w:sz w:val="24"/>
              <w:szCs w:val="24"/>
              <w:u w:val="single"/>
            </w:rPr>
          </w:pPr>
          <w:r w:rsidRPr="008D6C43">
            <w:rPr>
              <w:color w:val="auto"/>
              <w:sz w:val="24"/>
              <w:szCs w:val="24"/>
              <w:u w:val="single"/>
            </w:rPr>
            <w:t>Obsah</w:t>
          </w:r>
          <w:r>
            <w:rPr>
              <w:color w:val="auto"/>
              <w:sz w:val="24"/>
              <w:szCs w:val="24"/>
              <w:u w:val="single"/>
            </w:rPr>
            <w:t>:</w:t>
          </w:r>
        </w:p>
        <w:p w14:paraId="47B8775D" w14:textId="0D70D238" w:rsidR="009545ED" w:rsidRDefault="00131CF4">
          <w:pPr>
            <w:pStyle w:val="Obsah1"/>
            <w:tabs>
              <w:tab w:val="left" w:pos="440"/>
              <w:tab w:val="right" w:leader="dot" w:pos="10195"/>
            </w:tabs>
            <w:rPr>
              <w:rFonts w:eastAsiaTheme="minorEastAsia"/>
              <w:noProof/>
              <w:sz w:val="22"/>
              <w:lang w:eastAsia="cs-CZ"/>
            </w:rPr>
          </w:pPr>
          <w:r>
            <w:fldChar w:fldCharType="begin"/>
          </w:r>
          <w:r>
            <w:instrText xml:space="preserve"> TOC \o "1-3" \h \z \u </w:instrText>
          </w:r>
          <w:r>
            <w:fldChar w:fldCharType="separate"/>
          </w:r>
          <w:hyperlink w:anchor="_Toc82600546" w:history="1">
            <w:r w:rsidR="009545ED" w:rsidRPr="00C63C9F">
              <w:rPr>
                <w:rStyle w:val="Hypertextovodkaz"/>
                <w:noProof/>
              </w:rPr>
              <w:t>1</w:t>
            </w:r>
            <w:r w:rsidR="009545ED">
              <w:rPr>
                <w:rFonts w:eastAsiaTheme="minorEastAsia"/>
                <w:noProof/>
                <w:sz w:val="22"/>
                <w:lang w:eastAsia="cs-CZ"/>
              </w:rPr>
              <w:tab/>
            </w:r>
            <w:r w:rsidR="009545ED" w:rsidRPr="00C63C9F">
              <w:rPr>
                <w:rStyle w:val="Hypertextovodkaz"/>
                <w:noProof/>
              </w:rPr>
              <w:t>Účel objektu, funkční náplň, kapacitní údaje</w:t>
            </w:r>
            <w:r w:rsidR="009545ED">
              <w:rPr>
                <w:noProof/>
                <w:webHidden/>
              </w:rPr>
              <w:tab/>
            </w:r>
            <w:r w:rsidR="009545ED">
              <w:rPr>
                <w:noProof/>
                <w:webHidden/>
              </w:rPr>
              <w:fldChar w:fldCharType="begin"/>
            </w:r>
            <w:r w:rsidR="009545ED">
              <w:rPr>
                <w:noProof/>
                <w:webHidden/>
              </w:rPr>
              <w:instrText xml:space="preserve"> PAGEREF _Toc82600546 \h </w:instrText>
            </w:r>
            <w:r w:rsidR="009545ED">
              <w:rPr>
                <w:noProof/>
                <w:webHidden/>
              </w:rPr>
            </w:r>
            <w:r w:rsidR="009545ED">
              <w:rPr>
                <w:noProof/>
                <w:webHidden/>
              </w:rPr>
              <w:fldChar w:fldCharType="separate"/>
            </w:r>
            <w:r w:rsidR="009545ED">
              <w:rPr>
                <w:noProof/>
                <w:webHidden/>
              </w:rPr>
              <w:t>3</w:t>
            </w:r>
            <w:r w:rsidR="009545ED">
              <w:rPr>
                <w:noProof/>
                <w:webHidden/>
              </w:rPr>
              <w:fldChar w:fldCharType="end"/>
            </w:r>
          </w:hyperlink>
        </w:p>
        <w:p w14:paraId="0AC7F39E" w14:textId="486A32FE" w:rsidR="009545ED" w:rsidRDefault="00DA56D6">
          <w:pPr>
            <w:pStyle w:val="Obsah2"/>
            <w:rPr>
              <w:rFonts w:eastAsiaTheme="minorEastAsia"/>
              <w:noProof/>
              <w:sz w:val="22"/>
              <w:lang w:eastAsia="cs-CZ"/>
            </w:rPr>
          </w:pPr>
          <w:hyperlink w:anchor="_Toc82600547" w:history="1">
            <w:r w:rsidR="009545ED" w:rsidRPr="00C63C9F">
              <w:rPr>
                <w:rStyle w:val="Hypertextovodkaz"/>
                <w:bCs/>
                <w:noProof/>
              </w:rPr>
              <w:t>1.1</w:t>
            </w:r>
            <w:r w:rsidR="009545ED">
              <w:rPr>
                <w:rFonts w:eastAsiaTheme="minorEastAsia"/>
                <w:noProof/>
                <w:sz w:val="22"/>
                <w:lang w:eastAsia="cs-CZ"/>
              </w:rPr>
              <w:tab/>
            </w:r>
            <w:r w:rsidR="009545ED" w:rsidRPr="00C63C9F">
              <w:rPr>
                <w:rStyle w:val="Hypertextovodkaz"/>
                <w:bCs/>
                <w:noProof/>
              </w:rPr>
              <w:t>Účel objektu</w:t>
            </w:r>
            <w:r w:rsidR="009545ED">
              <w:rPr>
                <w:noProof/>
                <w:webHidden/>
              </w:rPr>
              <w:tab/>
            </w:r>
            <w:r w:rsidR="009545ED">
              <w:rPr>
                <w:noProof/>
                <w:webHidden/>
              </w:rPr>
              <w:fldChar w:fldCharType="begin"/>
            </w:r>
            <w:r w:rsidR="009545ED">
              <w:rPr>
                <w:noProof/>
                <w:webHidden/>
              </w:rPr>
              <w:instrText xml:space="preserve"> PAGEREF _Toc82600547 \h </w:instrText>
            </w:r>
            <w:r w:rsidR="009545ED">
              <w:rPr>
                <w:noProof/>
                <w:webHidden/>
              </w:rPr>
            </w:r>
            <w:r w:rsidR="009545ED">
              <w:rPr>
                <w:noProof/>
                <w:webHidden/>
              </w:rPr>
              <w:fldChar w:fldCharType="separate"/>
            </w:r>
            <w:r w:rsidR="009545ED">
              <w:rPr>
                <w:noProof/>
                <w:webHidden/>
              </w:rPr>
              <w:t>3</w:t>
            </w:r>
            <w:r w:rsidR="009545ED">
              <w:rPr>
                <w:noProof/>
                <w:webHidden/>
              </w:rPr>
              <w:fldChar w:fldCharType="end"/>
            </w:r>
          </w:hyperlink>
        </w:p>
        <w:p w14:paraId="33D9BD28" w14:textId="499F3DA2" w:rsidR="009545ED" w:rsidRDefault="00DA56D6">
          <w:pPr>
            <w:pStyle w:val="Obsah2"/>
            <w:rPr>
              <w:rFonts w:eastAsiaTheme="minorEastAsia"/>
              <w:noProof/>
              <w:sz w:val="22"/>
              <w:lang w:eastAsia="cs-CZ"/>
            </w:rPr>
          </w:pPr>
          <w:hyperlink w:anchor="_Toc82600548" w:history="1">
            <w:r w:rsidR="009545ED" w:rsidRPr="00C63C9F">
              <w:rPr>
                <w:rStyle w:val="Hypertextovodkaz"/>
                <w:bCs/>
                <w:noProof/>
              </w:rPr>
              <w:t>1.2</w:t>
            </w:r>
            <w:r w:rsidR="009545ED">
              <w:rPr>
                <w:rFonts w:eastAsiaTheme="minorEastAsia"/>
                <w:noProof/>
                <w:sz w:val="22"/>
                <w:lang w:eastAsia="cs-CZ"/>
              </w:rPr>
              <w:tab/>
            </w:r>
            <w:r w:rsidR="009545ED" w:rsidRPr="00C63C9F">
              <w:rPr>
                <w:rStyle w:val="Hypertextovodkaz"/>
                <w:bCs/>
                <w:noProof/>
              </w:rPr>
              <w:t>Funkční náplň</w:t>
            </w:r>
            <w:r w:rsidR="009545ED">
              <w:rPr>
                <w:noProof/>
                <w:webHidden/>
              </w:rPr>
              <w:tab/>
            </w:r>
            <w:r w:rsidR="009545ED">
              <w:rPr>
                <w:noProof/>
                <w:webHidden/>
              </w:rPr>
              <w:fldChar w:fldCharType="begin"/>
            </w:r>
            <w:r w:rsidR="009545ED">
              <w:rPr>
                <w:noProof/>
                <w:webHidden/>
              </w:rPr>
              <w:instrText xml:space="preserve"> PAGEREF _Toc82600548 \h </w:instrText>
            </w:r>
            <w:r w:rsidR="009545ED">
              <w:rPr>
                <w:noProof/>
                <w:webHidden/>
              </w:rPr>
            </w:r>
            <w:r w:rsidR="009545ED">
              <w:rPr>
                <w:noProof/>
                <w:webHidden/>
              </w:rPr>
              <w:fldChar w:fldCharType="separate"/>
            </w:r>
            <w:r w:rsidR="009545ED">
              <w:rPr>
                <w:noProof/>
                <w:webHidden/>
              </w:rPr>
              <w:t>3</w:t>
            </w:r>
            <w:r w:rsidR="009545ED">
              <w:rPr>
                <w:noProof/>
                <w:webHidden/>
              </w:rPr>
              <w:fldChar w:fldCharType="end"/>
            </w:r>
          </w:hyperlink>
        </w:p>
        <w:p w14:paraId="433A6952" w14:textId="1E71D53A" w:rsidR="009545ED" w:rsidRDefault="00DA56D6">
          <w:pPr>
            <w:pStyle w:val="Obsah2"/>
            <w:rPr>
              <w:rFonts w:eastAsiaTheme="minorEastAsia"/>
              <w:noProof/>
              <w:sz w:val="22"/>
              <w:lang w:eastAsia="cs-CZ"/>
            </w:rPr>
          </w:pPr>
          <w:hyperlink w:anchor="_Toc82600549" w:history="1">
            <w:r w:rsidR="009545ED" w:rsidRPr="00C63C9F">
              <w:rPr>
                <w:rStyle w:val="Hypertextovodkaz"/>
                <w:bCs/>
                <w:noProof/>
              </w:rPr>
              <w:t>1.3</w:t>
            </w:r>
            <w:r w:rsidR="009545ED">
              <w:rPr>
                <w:rFonts w:eastAsiaTheme="minorEastAsia"/>
                <w:noProof/>
                <w:sz w:val="22"/>
                <w:lang w:eastAsia="cs-CZ"/>
              </w:rPr>
              <w:tab/>
            </w:r>
            <w:r w:rsidR="009545ED" w:rsidRPr="00C63C9F">
              <w:rPr>
                <w:rStyle w:val="Hypertextovodkaz"/>
                <w:bCs/>
                <w:noProof/>
              </w:rPr>
              <w:t>Kapacitní údaje</w:t>
            </w:r>
            <w:r w:rsidR="009545ED">
              <w:rPr>
                <w:noProof/>
                <w:webHidden/>
              </w:rPr>
              <w:tab/>
            </w:r>
            <w:r w:rsidR="009545ED">
              <w:rPr>
                <w:noProof/>
                <w:webHidden/>
              </w:rPr>
              <w:fldChar w:fldCharType="begin"/>
            </w:r>
            <w:r w:rsidR="009545ED">
              <w:rPr>
                <w:noProof/>
                <w:webHidden/>
              </w:rPr>
              <w:instrText xml:space="preserve"> PAGEREF _Toc82600549 \h </w:instrText>
            </w:r>
            <w:r w:rsidR="009545ED">
              <w:rPr>
                <w:noProof/>
                <w:webHidden/>
              </w:rPr>
            </w:r>
            <w:r w:rsidR="009545ED">
              <w:rPr>
                <w:noProof/>
                <w:webHidden/>
              </w:rPr>
              <w:fldChar w:fldCharType="separate"/>
            </w:r>
            <w:r w:rsidR="009545ED">
              <w:rPr>
                <w:noProof/>
                <w:webHidden/>
              </w:rPr>
              <w:t>3</w:t>
            </w:r>
            <w:r w:rsidR="009545ED">
              <w:rPr>
                <w:noProof/>
                <w:webHidden/>
              </w:rPr>
              <w:fldChar w:fldCharType="end"/>
            </w:r>
          </w:hyperlink>
        </w:p>
        <w:p w14:paraId="32E734B3" w14:textId="182B0F9E" w:rsidR="009545ED" w:rsidRDefault="00DA56D6">
          <w:pPr>
            <w:pStyle w:val="Obsah1"/>
            <w:tabs>
              <w:tab w:val="left" w:pos="440"/>
              <w:tab w:val="right" w:leader="dot" w:pos="10195"/>
            </w:tabs>
            <w:rPr>
              <w:rFonts w:eastAsiaTheme="minorEastAsia"/>
              <w:noProof/>
              <w:sz w:val="22"/>
              <w:lang w:eastAsia="cs-CZ"/>
            </w:rPr>
          </w:pPr>
          <w:hyperlink w:anchor="_Toc82600550" w:history="1">
            <w:r w:rsidR="009545ED" w:rsidRPr="00C63C9F">
              <w:rPr>
                <w:rStyle w:val="Hypertextovodkaz"/>
                <w:bCs/>
                <w:noProof/>
              </w:rPr>
              <w:t>2</w:t>
            </w:r>
            <w:r w:rsidR="009545ED">
              <w:rPr>
                <w:rFonts w:eastAsiaTheme="minorEastAsia"/>
                <w:noProof/>
                <w:sz w:val="22"/>
                <w:lang w:eastAsia="cs-CZ"/>
              </w:rPr>
              <w:tab/>
            </w:r>
            <w:r w:rsidR="009545ED" w:rsidRPr="00C63C9F">
              <w:rPr>
                <w:rStyle w:val="Hypertextovodkaz"/>
                <w:bCs/>
                <w:noProof/>
              </w:rPr>
              <w:t>Architektonické, výtvarné, materiálové, dispoziční a provozní řešení, bezbariérové užívání stavby</w:t>
            </w:r>
            <w:r w:rsidR="009545ED">
              <w:rPr>
                <w:noProof/>
                <w:webHidden/>
              </w:rPr>
              <w:tab/>
            </w:r>
            <w:r w:rsidR="009545ED">
              <w:rPr>
                <w:noProof/>
                <w:webHidden/>
              </w:rPr>
              <w:fldChar w:fldCharType="begin"/>
            </w:r>
            <w:r w:rsidR="009545ED">
              <w:rPr>
                <w:noProof/>
                <w:webHidden/>
              </w:rPr>
              <w:instrText xml:space="preserve"> PAGEREF _Toc82600550 \h </w:instrText>
            </w:r>
            <w:r w:rsidR="009545ED">
              <w:rPr>
                <w:noProof/>
                <w:webHidden/>
              </w:rPr>
            </w:r>
            <w:r w:rsidR="009545ED">
              <w:rPr>
                <w:noProof/>
                <w:webHidden/>
              </w:rPr>
              <w:fldChar w:fldCharType="separate"/>
            </w:r>
            <w:r w:rsidR="009545ED">
              <w:rPr>
                <w:noProof/>
                <w:webHidden/>
              </w:rPr>
              <w:t>3</w:t>
            </w:r>
            <w:r w:rsidR="009545ED">
              <w:rPr>
                <w:noProof/>
                <w:webHidden/>
              </w:rPr>
              <w:fldChar w:fldCharType="end"/>
            </w:r>
          </w:hyperlink>
        </w:p>
        <w:p w14:paraId="6ADD7C8F" w14:textId="3D35BA15" w:rsidR="009545ED" w:rsidRDefault="00DA56D6">
          <w:pPr>
            <w:pStyle w:val="Obsah2"/>
            <w:rPr>
              <w:rFonts w:eastAsiaTheme="minorEastAsia"/>
              <w:noProof/>
              <w:sz w:val="22"/>
              <w:lang w:eastAsia="cs-CZ"/>
            </w:rPr>
          </w:pPr>
          <w:hyperlink w:anchor="_Toc82600551" w:history="1">
            <w:r w:rsidR="009545ED" w:rsidRPr="00C63C9F">
              <w:rPr>
                <w:rStyle w:val="Hypertextovodkaz"/>
                <w:bCs/>
                <w:noProof/>
              </w:rPr>
              <w:t>2.1</w:t>
            </w:r>
            <w:r w:rsidR="009545ED">
              <w:rPr>
                <w:rFonts w:eastAsiaTheme="minorEastAsia"/>
                <w:noProof/>
                <w:sz w:val="22"/>
                <w:lang w:eastAsia="cs-CZ"/>
              </w:rPr>
              <w:tab/>
            </w:r>
            <w:r w:rsidR="009545ED" w:rsidRPr="00C63C9F">
              <w:rPr>
                <w:rStyle w:val="Hypertextovodkaz"/>
                <w:bCs/>
                <w:noProof/>
              </w:rPr>
              <w:t>Architektonické, výtvarné a materiálové řešení</w:t>
            </w:r>
            <w:r w:rsidR="009545ED">
              <w:rPr>
                <w:noProof/>
                <w:webHidden/>
              </w:rPr>
              <w:tab/>
            </w:r>
            <w:r w:rsidR="009545ED">
              <w:rPr>
                <w:noProof/>
                <w:webHidden/>
              </w:rPr>
              <w:fldChar w:fldCharType="begin"/>
            </w:r>
            <w:r w:rsidR="009545ED">
              <w:rPr>
                <w:noProof/>
                <w:webHidden/>
              </w:rPr>
              <w:instrText xml:space="preserve"> PAGEREF _Toc82600551 \h </w:instrText>
            </w:r>
            <w:r w:rsidR="009545ED">
              <w:rPr>
                <w:noProof/>
                <w:webHidden/>
              </w:rPr>
            </w:r>
            <w:r w:rsidR="009545ED">
              <w:rPr>
                <w:noProof/>
                <w:webHidden/>
              </w:rPr>
              <w:fldChar w:fldCharType="separate"/>
            </w:r>
            <w:r w:rsidR="009545ED">
              <w:rPr>
                <w:noProof/>
                <w:webHidden/>
              </w:rPr>
              <w:t>3</w:t>
            </w:r>
            <w:r w:rsidR="009545ED">
              <w:rPr>
                <w:noProof/>
                <w:webHidden/>
              </w:rPr>
              <w:fldChar w:fldCharType="end"/>
            </w:r>
          </w:hyperlink>
        </w:p>
        <w:p w14:paraId="4E00695E" w14:textId="764C820C" w:rsidR="009545ED" w:rsidRDefault="00DA56D6">
          <w:pPr>
            <w:pStyle w:val="Obsah2"/>
            <w:rPr>
              <w:rFonts w:eastAsiaTheme="minorEastAsia"/>
              <w:noProof/>
              <w:sz w:val="22"/>
              <w:lang w:eastAsia="cs-CZ"/>
            </w:rPr>
          </w:pPr>
          <w:hyperlink w:anchor="_Toc82600552" w:history="1">
            <w:r w:rsidR="009545ED" w:rsidRPr="00C63C9F">
              <w:rPr>
                <w:rStyle w:val="Hypertextovodkaz"/>
                <w:bCs/>
                <w:noProof/>
              </w:rPr>
              <w:t>2.2</w:t>
            </w:r>
            <w:r w:rsidR="009545ED">
              <w:rPr>
                <w:rFonts w:eastAsiaTheme="minorEastAsia"/>
                <w:noProof/>
                <w:sz w:val="22"/>
                <w:lang w:eastAsia="cs-CZ"/>
              </w:rPr>
              <w:tab/>
            </w:r>
            <w:r w:rsidR="009545ED" w:rsidRPr="00C63C9F">
              <w:rPr>
                <w:rStyle w:val="Hypertextovodkaz"/>
                <w:bCs/>
                <w:noProof/>
              </w:rPr>
              <w:t>Dispoziční a provozní řešení</w:t>
            </w:r>
            <w:r w:rsidR="009545ED">
              <w:rPr>
                <w:noProof/>
                <w:webHidden/>
              </w:rPr>
              <w:tab/>
            </w:r>
            <w:r w:rsidR="009545ED">
              <w:rPr>
                <w:noProof/>
                <w:webHidden/>
              </w:rPr>
              <w:fldChar w:fldCharType="begin"/>
            </w:r>
            <w:r w:rsidR="009545ED">
              <w:rPr>
                <w:noProof/>
                <w:webHidden/>
              </w:rPr>
              <w:instrText xml:space="preserve"> PAGEREF _Toc82600552 \h </w:instrText>
            </w:r>
            <w:r w:rsidR="009545ED">
              <w:rPr>
                <w:noProof/>
                <w:webHidden/>
              </w:rPr>
            </w:r>
            <w:r w:rsidR="009545ED">
              <w:rPr>
                <w:noProof/>
                <w:webHidden/>
              </w:rPr>
              <w:fldChar w:fldCharType="separate"/>
            </w:r>
            <w:r w:rsidR="009545ED">
              <w:rPr>
                <w:noProof/>
                <w:webHidden/>
              </w:rPr>
              <w:t>3</w:t>
            </w:r>
            <w:r w:rsidR="009545ED">
              <w:rPr>
                <w:noProof/>
                <w:webHidden/>
              </w:rPr>
              <w:fldChar w:fldCharType="end"/>
            </w:r>
          </w:hyperlink>
        </w:p>
        <w:p w14:paraId="00D718E3" w14:textId="394B6803" w:rsidR="009545ED" w:rsidRDefault="00DA56D6">
          <w:pPr>
            <w:pStyle w:val="Obsah2"/>
            <w:rPr>
              <w:rFonts w:eastAsiaTheme="minorEastAsia"/>
              <w:noProof/>
              <w:sz w:val="22"/>
              <w:lang w:eastAsia="cs-CZ"/>
            </w:rPr>
          </w:pPr>
          <w:hyperlink w:anchor="_Toc82600553" w:history="1">
            <w:r w:rsidR="009545ED" w:rsidRPr="00C63C9F">
              <w:rPr>
                <w:rStyle w:val="Hypertextovodkaz"/>
                <w:bCs/>
                <w:noProof/>
              </w:rPr>
              <w:t>2.3</w:t>
            </w:r>
            <w:r w:rsidR="009545ED">
              <w:rPr>
                <w:rFonts w:eastAsiaTheme="minorEastAsia"/>
                <w:noProof/>
                <w:sz w:val="22"/>
                <w:lang w:eastAsia="cs-CZ"/>
              </w:rPr>
              <w:tab/>
            </w:r>
            <w:r w:rsidR="009545ED" w:rsidRPr="00C63C9F">
              <w:rPr>
                <w:rStyle w:val="Hypertextovodkaz"/>
                <w:bCs/>
                <w:noProof/>
              </w:rPr>
              <w:t>Bezbariérové užívání stavby</w:t>
            </w:r>
            <w:r w:rsidR="009545ED">
              <w:rPr>
                <w:noProof/>
                <w:webHidden/>
              </w:rPr>
              <w:tab/>
            </w:r>
            <w:r w:rsidR="009545ED">
              <w:rPr>
                <w:noProof/>
                <w:webHidden/>
              </w:rPr>
              <w:fldChar w:fldCharType="begin"/>
            </w:r>
            <w:r w:rsidR="009545ED">
              <w:rPr>
                <w:noProof/>
                <w:webHidden/>
              </w:rPr>
              <w:instrText xml:space="preserve"> PAGEREF _Toc82600553 \h </w:instrText>
            </w:r>
            <w:r w:rsidR="009545ED">
              <w:rPr>
                <w:noProof/>
                <w:webHidden/>
              </w:rPr>
            </w:r>
            <w:r w:rsidR="009545ED">
              <w:rPr>
                <w:noProof/>
                <w:webHidden/>
              </w:rPr>
              <w:fldChar w:fldCharType="separate"/>
            </w:r>
            <w:r w:rsidR="009545ED">
              <w:rPr>
                <w:noProof/>
                <w:webHidden/>
              </w:rPr>
              <w:t>3</w:t>
            </w:r>
            <w:r w:rsidR="009545ED">
              <w:rPr>
                <w:noProof/>
                <w:webHidden/>
              </w:rPr>
              <w:fldChar w:fldCharType="end"/>
            </w:r>
          </w:hyperlink>
        </w:p>
        <w:p w14:paraId="56E278DB" w14:textId="3AA5D924" w:rsidR="009545ED" w:rsidRDefault="00DA56D6">
          <w:pPr>
            <w:pStyle w:val="Obsah1"/>
            <w:tabs>
              <w:tab w:val="left" w:pos="440"/>
              <w:tab w:val="right" w:leader="dot" w:pos="10195"/>
            </w:tabs>
            <w:rPr>
              <w:rFonts w:eastAsiaTheme="minorEastAsia"/>
              <w:noProof/>
              <w:sz w:val="22"/>
              <w:lang w:eastAsia="cs-CZ"/>
            </w:rPr>
          </w:pPr>
          <w:hyperlink w:anchor="_Toc82600554" w:history="1">
            <w:r w:rsidR="009545ED" w:rsidRPr="00C63C9F">
              <w:rPr>
                <w:rStyle w:val="Hypertextovodkaz"/>
                <w:noProof/>
              </w:rPr>
              <w:t>3</w:t>
            </w:r>
            <w:r w:rsidR="009545ED">
              <w:rPr>
                <w:rFonts w:eastAsiaTheme="minorEastAsia"/>
                <w:noProof/>
                <w:sz w:val="22"/>
                <w:lang w:eastAsia="cs-CZ"/>
              </w:rPr>
              <w:tab/>
            </w:r>
            <w:r w:rsidR="009545ED" w:rsidRPr="00C63C9F">
              <w:rPr>
                <w:rStyle w:val="Hypertextovodkaz"/>
                <w:noProof/>
              </w:rPr>
              <w:t>Celkové provozní řešení, technologie výroby</w:t>
            </w:r>
            <w:r w:rsidR="009545ED">
              <w:rPr>
                <w:noProof/>
                <w:webHidden/>
              </w:rPr>
              <w:tab/>
            </w:r>
            <w:r w:rsidR="009545ED">
              <w:rPr>
                <w:noProof/>
                <w:webHidden/>
              </w:rPr>
              <w:fldChar w:fldCharType="begin"/>
            </w:r>
            <w:r w:rsidR="009545ED">
              <w:rPr>
                <w:noProof/>
                <w:webHidden/>
              </w:rPr>
              <w:instrText xml:space="preserve"> PAGEREF _Toc82600554 \h </w:instrText>
            </w:r>
            <w:r w:rsidR="009545ED">
              <w:rPr>
                <w:noProof/>
                <w:webHidden/>
              </w:rPr>
            </w:r>
            <w:r w:rsidR="009545ED">
              <w:rPr>
                <w:noProof/>
                <w:webHidden/>
              </w:rPr>
              <w:fldChar w:fldCharType="separate"/>
            </w:r>
            <w:r w:rsidR="009545ED">
              <w:rPr>
                <w:noProof/>
                <w:webHidden/>
              </w:rPr>
              <w:t>3</w:t>
            </w:r>
            <w:r w:rsidR="009545ED">
              <w:rPr>
                <w:noProof/>
                <w:webHidden/>
              </w:rPr>
              <w:fldChar w:fldCharType="end"/>
            </w:r>
          </w:hyperlink>
        </w:p>
        <w:p w14:paraId="494352D5" w14:textId="5197D8C4" w:rsidR="009545ED" w:rsidRDefault="00DA56D6">
          <w:pPr>
            <w:pStyle w:val="Obsah1"/>
            <w:tabs>
              <w:tab w:val="left" w:pos="440"/>
              <w:tab w:val="right" w:leader="dot" w:pos="10195"/>
            </w:tabs>
            <w:rPr>
              <w:rFonts w:eastAsiaTheme="minorEastAsia"/>
              <w:noProof/>
              <w:sz w:val="22"/>
              <w:lang w:eastAsia="cs-CZ"/>
            </w:rPr>
          </w:pPr>
          <w:hyperlink w:anchor="_Toc82600555" w:history="1">
            <w:r w:rsidR="009545ED" w:rsidRPr="00C63C9F">
              <w:rPr>
                <w:rStyle w:val="Hypertextovodkaz"/>
                <w:bCs/>
                <w:noProof/>
              </w:rPr>
              <w:t>4</w:t>
            </w:r>
            <w:r w:rsidR="009545ED">
              <w:rPr>
                <w:rFonts w:eastAsiaTheme="minorEastAsia"/>
                <w:noProof/>
                <w:sz w:val="22"/>
                <w:lang w:eastAsia="cs-CZ"/>
              </w:rPr>
              <w:tab/>
            </w:r>
            <w:r w:rsidR="009545ED" w:rsidRPr="00C63C9F">
              <w:rPr>
                <w:rStyle w:val="Hypertextovodkaz"/>
                <w:bCs/>
                <w:noProof/>
              </w:rPr>
              <w:t>Konstrukční a stavebně technické řešení a technické vlastnosti stavby</w:t>
            </w:r>
            <w:r w:rsidR="009545ED">
              <w:rPr>
                <w:noProof/>
                <w:webHidden/>
              </w:rPr>
              <w:tab/>
            </w:r>
            <w:r w:rsidR="009545ED">
              <w:rPr>
                <w:noProof/>
                <w:webHidden/>
              </w:rPr>
              <w:fldChar w:fldCharType="begin"/>
            </w:r>
            <w:r w:rsidR="009545ED">
              <w:rPr>
                <w:noProof/>
                <w:webHidden/>
              </w:rPr>
              <w:instrText xml:space="preserve"> PAGEREF _Toc82600555 \h </w:instrText>
            </w:r>
            <w:r w:rsidR="009545ED">
              <w:rPr>
                <w:noProof/>
                <w:webHidden/>
              </w:rPr>
            </w:r>
            <w:r w:rsidR="009545ED">
              <w:rPr>
                <w:noProof/>
                <w:webHidden/>
              </w:rPr>
              <w:fldChar w:fldCharType="separate"/>
            </w:r>
            <w:r w:rsidR="009545ED">
              <w:rPr>
                <w:noProof/>
                <w:webHidden/>
              </w:rPr>
              <w:t>4</w:t>
            </w:r>
            <w:r w:rsidR="009545ED">
              <w:rPr>
                <w:noProof/>
                <w:webHidden/>
              </w:rPr>
              <w:fldChar w:fldCharType="end"/>
            </w:r>
          </w:hyperlink>
        </w:p>
        <w:p w14:paraId="36CDA28D" w14:textId="6B550485" w:rsidR="009545ED" w:rsidRDefault="00DA56D6">
          <w:pPr>
            <w:pStyle w:val="Obsah2"/>
            <w:rPr>
              <w:rFonts w:eastAsiaTheme="minorEastAsia"/>
              <w:noProof/>
              <w:sz w:val="22"/>
              <w:lang w:eastAsia="cs-CZ"/>
            </w:rPr>
          </w:pPr>
          <w:hyperlink w:anchor="_Toc82600556" w:history="1">
            <w:r w:rsidR="009545ED" w:rsidRPr="00C63C9F">
              <w:rPr>
                <w:rStyle w:val="Hypertextovodkaz"/>
                <w:noProof/>
              </w:rPr>
              <w:t>4.1</w:t>
            </w:r>
            <w:r w:rsidR="009545ED">
              <w:rPr>
                <w:rFonts w:eastAsiaTheme="minorEastAsia"/>
                <w:noProof/>
                <w:sz w:val="22"/>
                <w:lang w:eastAsia="cs-CZ"/>
              </w:rPr>
              <w:tab/>
            </w:r>
            <w:r w:rsidR="009545ED" w:rsidRPr="00C63C9F">
              <w:rPr>
                <w:rStyle w:val="Hypertextovodkaz"/>
                <w:noProof/>
              </w:rPr>
              <w:t>Zemní a přípravné práce</w:t>
            </w:r>
            <w:r w:rsidR="009545ED">
              <w:rPr>
                <w:noProof/>
                <w:webHidden/>
              </w:rPr>
              <w:tab/>
            </w:r>
            <w:r w:rsidR="009545ED">
              <w:rPr>
                <w:noProof/>
                <w:webHidden/>
              </w:rPr>
              <w:fldChar w:fldCharType="begin"/>
            </w:r>
            <w:r w:rsidR="009545ED">
              <w:rPr>
                <w:noProof/>
                <w:webHidden/>
              </w:rPr>
              <w:instrText xml:space="preserve"> PAGEREF _Toc82600556 \h </w:instrText>
            </w:r>
            <w:r w:rsidR="009545ED">
              <w:rPr>
                <w:noProof/>
                <w:webHidden/>
              </w:rPr>
            </w:r>
            <w:r w:rsidR="009545ED">
              <w:rPr>
                <w:noProof/>
                <w:webHidden/>
              </w:rPr>
              <w:fldChar w:fldCharType="separate"/>
            </w:r>
            <w:r w:rsidR="009545ED">
              <w:rPr>
                <w:noProof/>
                <w:webHidden/>
              </w:rPr>
              <w:t>4</w:t>
            </w:r>
            <w:r w:rsidR="009545ED">
              <w:rPr>
                <w:noProof/>
                <w:webHidden/>
              </w:rPr>
              <w:fldChar w:fldCharType="end"/>
            </w:r>
          </w:hyperlink>
        </w:p>
        <w:p w14:paraId="09E1C7A7" w14:textId="457F5A16" w:rsidR="009545ED" w:rsidRDefault="00DA56D6">
          <w:pPr>
            <w:pStyle w:val="Obsah2"/>
            <w:rPr>
              <w:rFonts w:eastAsiaTheme="minorEastAsia"/>
              <w:noProof/>
              <w:sz w:val="22"/>
              <w:lang w:eastAsia="cs-CZ"/>
            </w:rPr>
          </w:pPr>
          <w:hyperlink w:anchor="_Toc82600557" w:history="1">
            <w:r w:rsidR="009545ED" w:rsidRPr="00C63C9F">
              <w:rPr>
                <w:rStyle w:val="Hypertextovodkaz"/>
                <w:noProof/>
              </w:rPr>
              <w:t>4.2</w:t>
            </w:r>
            <w:r w:rsidR="009545ED">
              <w:rPr>
                <w:rFonts w:eastAsiaTheme="minorEastAsia"/>
                <w:noProof/>
                <w:sz w:val="22"/>
                <w:lang w:eastAsia="cs-CZ"/>
              </w:rPr>
              <w:tab/>
            </w:r>
            <w:r w:rsidR="009545ED" w:rsidRPr="00C63C9F">
              <w:rPr>
                <w:rStyle w:val="Hypertextovodkaz"/>
                <w:noProof/>
              </w:rPr>
              <w:t>Základy</w:t>
            </w:r>
            <w:r w:rsidR="009545ED">
              <w:rPr>
                <w:noProof/>
                <w:webHidden/>
              </w:rPr>
              <w:tab/>
            </w:r>
            <w:r w:rsidR="009545ED">
              <w:rPr>
                <w:noProof/>
                <w:webHidden/>
              </w:rPr>
              <w:fldChar w:fldCharType="begin"/>
            </w:r>
            <w:r w:rsidR="009545ED">
              <w:rPr>
                <w:noProof/>
                <w:webHidden/>
              </w:rPr>
              <w:instrText xml:space="preserve"> PAGEREF _Toc82600557 \h </w:instrText>
            </w:r>
            <w:r w:rsidR="009545ED">
              <w:rPr>
                <w:noProof/>
                <w:webHidden/>
              </w:rPr>
            </w:r>
            <w:r w:rsidR="009545ED">
              <w:rPr>
                <w:noProof/>
                <w:webHidden/>
              </w:rPr>
              <w:fldChar w:fldCharType="separate"/>
            </w:r>
            <w:r w:rsidR="009545ED">
              <w:rPr>
                <w:noProof/>
                <w:webHidden/>
              </w:rPr>
              <w:t>4</w:t>
            </w:r>
            <w:r w:rsidR="009545ED">
              <w:rPr>
                <w:noProof/>
                <w:webHidden/>
              </w:rPr>
              <w:fldChar w:fldCharType="end"/>
            </w:r>
          </w:hyperlink>
        </w:p>
        <w:p w14:paraId="35B50FA2" w14:textId="72EB29E2" w:rsidR="009545ED" w:rsidRDefault="00DA56D6">
          <w:pPr>
            <w:pStyle w:val="Obsah2"/>
            <w:rPr>
              <w:rFonts w:eastAsiaTheme="minorEastAsia"/>
              <w:noProof/>
              <w:sz w:val="22"/>
              <w:lang w:eastAsia="cs-CZ"/>
            </w:rPr>
          </w:pPr>
          <w:hyperlink w:anchor="_Toc82600558" w:history="1">
            <w:r w:rsidR="009545ED" w:rsidRPr="00C63C9F">
              <w:rPr>
                <w:rStyle w:val="Hypertextovodkaz"/>
                <w:noProof/>
              </w:rPr>
              <w:t>4.3</w:t>
            </w:r>
            <w:r w:rsidR="009545ED">
              <w:rPr>
                <w:rFonts w:eastAsiaTheme="minorEastAsia"/>
                <w:noProof/>
                <w:sz w:val="22"/>
                <w:lang w:eastAsia="cs-CZ"/>
              </w:rPr>
              <w:tab/>
            </w:r>
            <w:r w:rsidR="009545ED" w:rsidRPr="00C63C9F">
              <w:rPr>
                <w:rStyle w:val="Hypertextovodkaz"/>
                <w:noProof/>
              </w:rPr>
              <w:t>Svislé konstrukce</w:t>
            </w:r>
            <w:r w:rsidR="009545ED">
              <w:rPr>
                <w:noProof/>
                <w:webHidden/>
              </w:rPr>
              <w:tab/>
            </w:r>
            <w:r w:rsidR="009545ED">
              <w:rPr>
                <w:noProof/>
                <w:webHidden/>
              </w:rPr>
              <w:fldChar w:fldCharType="begin"/>
            </w:r>
            <w:r w:rsidR="009545ED">
              <w:rPr>
                <w:noProof/>
                <w:webHidden/>
              </w:rPr>
              <w:instrText xml:space="preserve"> PAGEREF _Toc82600558 \h </w:instrText>
            </w:r>
            <w:r w:rsidR="009545ED">
              <w:rPr>
                <w:noProof/>
                <w:webHidden/>
              </w:rPr>
            </w:r>
            <w:r w:rsidR="009545ED">
              <w:rPr>
                <w:noProof/>
                <w:webHidden/>
              </w:rPr>
              <w:fldChar w:fldCharType="separate"/>
            </w:r>
            <w:r w:rsidR="009545ED">
              <w:rPr>
                <w:noProof/>
                <w:webHidden/>
              </w:rPr>
              <w:t>4</w:t>
            </w:r>
            <w:r w:rsidR="009545ED">
              <w:rPr>
                <w:noProof/>
                <w:webHidden/>
              </w:rPr>
              <w:fldChar w:fldCharType="end"/>
            </w:r>
          </w:hyperlink>
        </w:p>
        <w:p w14:paraId="7E259C01" w14:textId="454B6155" w:rsidR="009545ED" w:rsidRDefault="00DA56D6">
          <w:pPr>
            <w:pStyle w:val="Obsah3"/>
            <w:tabs>
              <w:tab w:val="left" w:pos="880"/>
              <w:tab w:val="right" w:leader="dot" w:pos="10195"/>
            </w:tabs>
            <w:rPr>
              <w:rFonts w:eastAsiaTheme="minorEastAsia"/>
              <w:noProof/>
              <w:sz w:val="22"/>
              <w:lang w:eastAsia="cs-CZ"/>
            </w:rPr>
          </w:pPr>
          <w:hyperlink w:anchor="_Toc82600559" w:history="1">
            <w:r w:rsidR="009545ED" w:rsidRPr="00C63C9F">
              <w:rPr>
                <w:rStyle w:val="Hypertextovodkaz"/>
                <w:noProof/>
              </w:rPr>
              <w:t>a)</w:t>
            </w:r>
            <w:r w:rsidR="009545ED">
              <w:rPr>
                <w:rFonts w:eastAsiaTheme="minorEastAsia"/>
                <w:noProof/>
                <w:sz w:val="22"/>
                <w:lang w:eastAsia="cs-CZ"/>
              </w:rPr>
              <w:tab/>
            </w:r>
            <w:r w:rsidR="009545ED" w:rsidRPr="00C63C9F">
              <w:rPr>
                <w:rStyle w:val="Hypertextovodkaz"/>
                <w:noProof/>
              </w:rPr>
              <w:t>Nosné konstrukce</w:t>
            </w:r>
            <w:r w:rsidR="009545ED">
              <w:rPr>
                <w:noProof/>
                <w:webHidden/>
              </w:rPr>
              <w:tab/>
            </w:r>
            <w:r w:rsidR="009545ED">
              <w:rPr>
                <w:noProof/>
                <w:webHidden/>
              </w:rPr>
              <w:fldChar w:fldCharType="begin"/>
            </w:r>
            <w:r w:rsidR="009545ED">
              <w:rPr>
                <w:noProof/>
                <w:webHidden/>
              </w:rPr>
              <w:instrText xml:space="preserve"> PAGEREF _Toc82600559 \h </w:instrText>
            </w:r>
            <w:r w:rsidR="009545ED">
              <w:rPr>
                <w:noProof/>
                <w:webHidden/>
              </w:rPr>
            </w:r>
            <w:r w:rsidR="009545ED">
              <w:rPr>
                <w:noProof/>
                <w:webHidden/>
              </w:rPr>
              <w:fldChar w:fldCharType="separate"/>
            </w:r>
            <w:r w:rsidR="009545ED">
              <w:rPr>
                <w:noProof/>
                <w:webHidden/>
              </w:rPr>
              <w:t>4</w:t>
            </w:r>
            <w:r w:rsidR="009545ED">
              <w:rPr>
                <w:noProof/>
                <w:webHidden/>
              </w:rPr>
              <w:fldChar w:fldCharType="end"/>
            </w:r>
          </w:hyperlink>
        </w:p>
        <w:p w14:paraId="03DED09F" w14:textId="7B025477" w:rsidR="009545ED" w:rsidRDefault="00DA56D6">
          <w:pPr>
            <w:pStyle w:val="Obsah3"/>
            <w:tabs>
              <w:tab w:val="left" w:pos="880"/>
              <w:tab w:val="right" w:leader="dot" w:pos="10195"/>
            </w:tabs>
            <w:rPr>
              <w:rFonts w:eastAsiaTheme="minorEastAsia"/>
              <w:noProof/>
              <w:sz w:val="22"/>
              <w:lang w:eastAsia="cs-CZ"/>
            </w:rPr>
          </w:pPr>
          <w:hyperlink w:anchor="_Toc82600560" w:history="1">
            <w:r w:rsidR="009545ED" w:rsidRPr="00C63C9F">
              <w:rPr>
                <w:rStyle w:val="Hypertextovodkaz"/>
                <w:noProof/>
              </w:rPr>
              <w:t>b)</w:t>
            </w:r>
            <w:r w:rsidR="009545ED">
              <w:rPr>
                <w:rFonts w:eastAsiaTheme="minorEastAsia"/>
                <w:noProof/>
                <w:sz w:val="22"/>
                <w:lang w:eastAsia="cs-CZ"/>
              </w:rPr>
              <w:tab/>
            </w:r>
            <w:r w:rsidR="009545ED" w:rsidRPr="00C63C9F">
              <w:rPr>
                <w:rStyle w:val="Hypertextovodkaz"/>
                <w:noProof/>
              </w:rPr>
              <w:t>Nenosné konstrukce</w:t>
            </w:r>
            <w:r w:rsidR="009545ED">
              <w:rPr>
                <w:noProof/>
                <w:webHidden/>
              </w:rPr>
              <w:tab/>
            </w:r>
            <w:r w:rsidR="009545ED">
              <w:rPr>
                <w:noProof/>
                <w:webHidden/>
              </w:rPr>
              <w:fldChar w:fldCharType="begin"/>
            </w:r>
            <w:r w:rsidR="009545ED">
              <w:rPr>
                <w:noProof/>
                <w:webHidden/>
              </w:rPr>
              <w:instrText xml:space="preserve"> PAGEREF _Toc82600560 \h </w:instrText>
            </w:r>
            <w:r w:rsidR="009545ED">
              <w:rPr>
                <w:noProof/>
                <w:webHidden/>
              </w:rPr>
            </w:r>
            <w:r w:rsidR="009545ED">
              <w:rPr>
                <w:noProof/>
                <w:webHidden/>
              </w:rPr>
              <w:fldChar w:fldCharType="separate"/>
            </w:r>
            <w:r w:rsidR="009545ED">
              <w:rPr>
                <w:noProof/>
                <w:webHidden/>
              </w:rPr>
              <w:t>5</w:t>
            </w:r>
            <w:r w:rsidR="009545ED">
              <w:rPr>
                <w:noProof/>
                <w:webHidden/>
              </w:rPr>
              <w:fldChar w:fldCharType="end"/>
            </w:r>
          </w:hyperlink>
        </w:p>
        <w:p w14:paraId="15F619CA" w14:textId="503ED241" w:rsidR="009545ED" w:rsidRDefault="00DA56D6">
          <w:pPr>
            <w:pStyle w:val="Obsah2"/>
            <w:rPr>
              <w:rFonts w:eastAsiaTheme="minorEastAsia"/>
              <w:noProof/>
              <w:sz w:val="22"/>
              <w:lang w:eastAsia="cs-CZ"/>
            </w:rPr>
          </w:pPr>
          <w:hyperlink w:anchor="_Toc82600561" w:history="1">
            <w:r w:rsidR="009545ED" w:rsidRPr="00C63C9F">
              <w:rPr>
                <w:rStyle w:val="Hypertextovodkaz"/>
                <w:noProof/>
              </w:rPr>
              <w:t>4.4</w:t>
            </w:r>
            <w:r w:rsidR="009545ED">
              <w:rPr>
                <w:rFonts w:eastAsiaTheme="minorEastAsia"/>
                <w:noProof/>
                <w:sz w:val="22"/>
                <w:lang w:eastAsia="cs-CZ"/>
              </w:rPr>
              <w:tab/>
            </w:r>
            <w:r w:rsidR="009545ED" w:rsidRPr="00C63C9F">
              <w:rPr>
                <w:rStyle w:val="Hypertextovodkaz"/>
                <w:noProof/>
              </w:rPr>
              <w:t>Komíny</w:t>
            </w:r>
            <w:r w:rsidR="009545ED">
              <w:rPr>
                <w:noProof/>
                <w:webHidden/>
              </w:rPr>
              <w:tab/>
            </w:r>
            <w:r w:rsidR="009545ED">
              <w:rPr>
                <w:noProof/>
                <w:webHidden/>
              </w:rPr>
              <w:fldChar w:fldCharType="begin"/>
            </w:r>
            <w:r w:rsidR="009545ED">
              <w:rPr>
                <w:noProof/>
                <w:webHidden/>
              </w:rPr>
              <w:instrText xml:space="preserve"> PAGEREF _Toc82600561 \h </w:instrText>
            </w:r>
            <w:r w:rsidR="009545ED">
              <w:rPr>
                <w:noProof/>
                <w:webHidden/>
              </w:rPr>
            </w:r>
            <w:r w:rsidR="009545ED">
              <w:rPr>
                <w:noProof/>
                <w:webHidden/>
              </w:rPr>
              <w:fldChar w:fldCharType="separate"/>
            </w:r>
            <w:r w:rsidR="009545ED">
              <w:rPr>
                <w:noProof/>
                <w:webHidden/>
              </w:rPr>
              <w:t>5</w:t>
            </w:r>
            <w:r w:rsidR="009545ED">
              <w:rPr>
                <w:noProof/>
                <w:webHidden/>
              </w:rPr>
              <w:fldChar w:fldCharType="end"/>
            </w:r>
          </w:hyperlink>
        </w:p>
        <w:p w14:paraId="1D480C70" w14:textId="3F9E6423" w:rsidR="009545ED" w:rsidRDefault="00DA56D6">
          <w:pPr>
            <w:pStyle w:val="Obsah2"/>
            <w:rPr>
              <w:rFonts w:eastAsiaTheme="minorEastAsia"/>
              <w:noProof/>
              <w:sz w:val="22"/>
              <w:lang w:eastAsia="cs-CZ"/>
            </w:rPr>
          </w:pPr>
          <w:hyperlink w:anchor="_Toc82600562" w:history="1">
            <w:r w:rsidR="009545ED" w:rsidRPr="00C63C9F">
              <w:rPr>
                <w:rStyle w:val="Hypertextovodkaz"/>
                <w:noProof/>
              </w:rPr>
              <w:t>4.5</w:t>
            </w:r>
            <w:r w:rsidR="009545ED">
              <w:rPr>
                <w:rFonts w:eastAsiaTheme="minorEastAsia"/>
                <w:noProof/>
                <w:sz w:val="22"/>
                <w:lang w:eastAsia="cs-CZ"/>
              </w:rPr>
              <w:tab/>
            </w:r>
            <w:r w:rsidR="009545ED" w:rsidRPr="00C63C9F">
              <w:rPr>
                <w:rStyle w:val="Hypertextovodkaz"/>
                <w:noProof/>
              </w:rPr>
              <w:t>Vodorovné konstrukce</w:t>
            </w:r>
            <w:r w:rsidR="009545ED">
              <w:rPr>
                <w:noProof/>
                <w:webHidden/>
              </w:rPr>
              <w:tab/>
            </w:r>
            <w:r w:rsidR="009545ED">
              <w:rPr>
                <w:noProof/>
                <w:webHidden/>
              </w:rPr>
              <w:fldChar w:fldCharType="begin"/>
            </w:r>
            <w:r w:rsidR="009545ED">
              <w:rPr>
                <w:noProof/>
                <w:webHidden/>
              </w:rPr>
              <w:instrText xml:space="preserve"> PAGEREF _Toc82600562 \h </w:instrText>
            </w:r>
            <w:r w:rsidR="009545ED">
              <w:rPr>
                <w:noProof/>
                <w:webHidden/>
              </w:rPr>
            </w:r>
            <w:r w:rsidR="009545ED">
              <w:rPr>
                <w:noProof/>
                <w:webHidden/>
              </w:rPr>
              <w:fldChar w:fldCharType="separate"/>
            </w:r>
            <w:r w:rsidR="009545ED">
              <w:rPr>
                <w:noProof/>
                <w:webHidden/>
              </w:rPr>
              <w:t>5</w:t>
            </w:r>
            <w:r w:rsidR="009545ED">
              <w:rPr>
                <w:noProof/>
                <w:webHidden/>
              </w:rPr>
              <w:fldChar w:fldCharType="end"/>
            </w:r>
          </w:hyperlink>
        </w:p>
        <w:p w14:paraId="7011E50C" w14:textId="0CA0D2B9" w:rsidR="009545ED" w:rsidRDefault="00DA56D6">
          <w:pPr>
            <w:pStyle w:val="Obsah2"/>
            <w:rPr>
              <w:rFonts w:eastAsiaTheme="minorEastAsia"/>
              <w:noProof/>
              <w:sz w:val="22"/>
              <w:lang w:eastAsia="cs-CZ"/>
            </w:rPr>
          </w:pPr>
          <w:hyperlink w:anchor="_Toc82600563" w:history="1">
            <w:r w:rsidR="009545ED" w:rsidRPr="00C63C9F">
              <w:rPr>
                <w:rStyle w:val="Hypertextovodkaz"/>
                <w:noProof/>
              </w:rPr>
              <w:t>4.6</w:t>
            </w:r>
            <w:r w:rsidR="009545ED">
              <w:rPr>
                <w:rFonts w:eastAsiaTheme="minorEastAsia"/>
                <w:noProof/>
                <w:sz w:val="22"/>
                <w:lang w:eastAsia="cs-CZ"/>
              </w:rPr>
              <w:tab/>
            </w:r>
            <w:r w:rsidR="009545ED" w:rsidRPr="00C63C9F">
              <w:rPr>
                <w:rStyle w:val="Hypertextovodkaz"/>
                <w:noProof/>
              </w:rPr>
              <w:t>Schodiště, rampy</w:t>
            </w:r>
            <w:r w:rsidR="009545ED">
              <w:rPr>
                <w:noProof/>
                <w:webHidden/>
              </w:rPr>
              <w:tab/>
            </w:r>
            <w:r w:rsidR="009545ED">
              <w:rPr>
                <w:noProof/>
                <w:webHidden/>
              </w:rPr>
              <w:fldChar w:fldCharType="begin"/>
            </w:r>
            <w:r w:rsidR="009545ED">
              <w:rPr>
                <w:noProof/>
                <w:webHidden/>
              </w:rPr>
              <w:instrText xml:space="preserve"> PAGEREF _Toc82600563 \h </w:instrText>
            </w:r>
            <w:r w:rsidR="009545ED">
              <w:rPr>
                <w:noProof/>
                <w:webHidden/>
              </w:rPr>
            </w:r>
            <w:r w:rsidR="009545ED">
              <w:rPr>
                <w:noProof/>
                <w:webHidden/>
              </w:rPr>
              <w:fldChar w:fldCharType="separate"/>
            </w:r>
            <w:r w:rsidR="009545ED">
              <w:rPr>
                <w:noProof/>
                <w:webHidden/>
              </w:rPr>
              <w:t>6</w:t>
            </w:r>
            <w:r w:rsidR="009545ED">
              <w:rPr>
                <w:noProof/>
                <w:webHidden/>
              </w:rPr>
              <w:fldChar w:fldCharType="end"/>
            </w:r>
          </w:hyperlink>
        </w:p>
        <w:p w14:paraId="798CFEAF" w14:textId="2353C521" w:rsidR="009545ED" w:rsidRDefault="00DA56D6">
          <w:pPr>
            <w:pStyle w:val="Obsah2"/>
            <w:rPr>
              <w:rFonts w:eastAsiaTheme="minorEastAsia"/>
              <w:noProof/>
              <w:sz w:val="22"/>
              <w:lang w:eastAsia="cs-CZ"/>
            </w:rPr>
          </w:pPr>
          <w:hyperlink w:anchor="_Toc82600564" w:history="1">
            <w:r w:rsidR="009545ED" w:rsidRPr="00C63C9F">
              <w:rPr>
                <w:rStyle w:val="Hypertextovodkaz"/>
                <w:noProof/>
              </w:rPr>
              <w:t>4.7</w:t>
            </w:r>
            <w:r w:rsidR="009545ED">
              <w:rPr>
                <w:rFonts w:eastAsiaTheme="minorEastAsia"/>
                <w:noProof/>
                <w:sz w:val="22"/>
                <w:lang w:eastAsia="cs-CZ"/>
              </w:rPr>
              <w:tab/>
            </w:r>
            <w:r w:rsidR="009545ED" w:rsidRPr="00C63C9F">
              <w:rPr>
                <w:rStyle w:val="Hypertextovodkaz"/>
                <w:noProof/>
              </w:rPr>
              <w:t>Zastřešení</w:t>
            </w:r>
            <w:r w:rsidR="009545ED">
              <w:rPr>
                <w:noProof/>
                <w:webHidden/>
              </w:rPr>
              <w:tab/>
            </w:r>
            <w:r w:rsidR="009545ED">
              <w:rPr>
                <w:noProof/>
                <w:webHidden/>
              </w:rPr>
              <w:fldChar w:fldCharType="begin"/>
            </w:r>
            <w:r w:rsidR="009545ED">
              <w:rPr>
                <w:noProof/>
                <w:webHidden/>
              </w:rPr>
              <w:instrText xml:space="preserve"> PAGEREF _Toc82600564 \h </w:instrText>
            </w:r>
            <w:r w:rsidR="009545ED">
              <w:rPr>
                <w:noProof/>
                <w:webHidden/>
              </w:rPr>
            </w:r>
            <w:r w:rsidR="009545ED">
              <w:rPr>
                <w:noProof/>
                <w:webHidden/>
              </w:rPr>
              <w:fldChar w:fldCharType="separate"/>
            </w:r>
            <w:r w:rsidR="009545ED">
              <w:rPr>
                <w:noProof/>
                <w:webHidden/>
              </w:rPr>
              <w:t>6</w:t>
            </w:r>
            <w:r w:rsidR="009545ED">
              <w:rPr>
                <w:noProof/>
                <w:webHidden/>
              </w:rPr>
              <w:fldChar w:fldCharType="end"/>
            </w:r>
          </w:hyperlink>
        </w:p>
        <w:p w14:paraId="31136D32" w14:textId="3A84224D" w:rsidR="009545ED" w:rsidRDefault="00DA56D6">
          <w:pPr>
            <w:pStyle w:val="Obsah2"/>
            <w:rPr>
              <w:rFonts w:eastAsiaTheme="minorEastAsia"/>
              <w:noProof/>
              <w:sz w:val="22"/>
              <w:lang w:eastAsia="cs-CZ"/>
            </w:rPr>
          </w:pPr>
          <w:hyperlink w:anchor="_Toc82600565" w:history="1">
            <w:r w:rsidR="009545ED" w:rsidRPr="00C63C9F">
              <w:rPr>
                <w:rStyle w:val="Hypertextovodkaz"/>
                <w:noProof/>
              </w:rPr>
              <w:t>4.8</w:t>
            </w:r>
            <w:r w:rsidR="009545ED">
              <w:rPr>
                <w:rFonts w:eastAsiaTheme="minorEastAsia"/>
                <w:noProof/>
                <w:sz w:val="22"/>
                <w:lang w:eastAsia="cs-CZ"/>
              </w:rPr>
              <w:tab/>
            </w:r>
            <w:r w:rsidR="009545ED" w:rsidRPr="00C63C9F">
              <w:rPr>
                <w:rStyle w:val="Hypertextovodkaz"/>
                <w:noProof/>
              </w:rPr>
              <w:t>Výplně otvorů</w:t>
            </w:r>
            <w:r w:rsidR="009545ED">
              <w:rPr>
                <w:noProof/>
                <w:webHidden/>
              </w:rPr>
              <w:tab/>
            </w:r>
            <w:r w:rsidR="009545ED">
              <w:rPr>
                <w:noProof/>
                <w:webHidden/>
              </w:rPr>
              <w:fldChar w:fldCharType="begin"/>
            </w:r>
            <w:r w:rsidR="009545ED">
              <w:rPr>
                <w:noProof/>
                <w:webHidden/>
              </w:rPr>
              <w:instrText xml:space="preserve"> PAGEREF _Toc82600565 \h </w:instrText>
            </w:r>
            <w:r w:rsidR="009545ED">
              <w:rPr>
                <w:noProof/>
                <w:webHidden/>
              </w:rPr>
            </w:r>
            <w:r w:rsidR="009545ED">
              <w:rPr>
                <w:noProof/>
                <w:webHidden/>
              </w:rPr>
              <w:fldChar w:fldCharType="separate"/>
            </w:r>
            <w:r w:rsidR="009545ED">
              <w:rPr>
                <w:noProof/>
                <w:webHidden/>
              </w:rPr>
              <w:t>8</w:t>
            </w:r>
            <w:r w:rsidR="009545ED">
              <w:rPr>
                <w:noProof/>
                <w:webHidden/>
              </w:rPr>
              <w:fldChar w:fldCharType="end"/>
            </w:r>
          </w:hyperlink>
        </w:p>
        <w:p w14:paraId="5150E71D" w14:textId="4B5AA7BA" w:rsidR="009545ED" w:rsidRDefault="00DA56D6">
          <w:pPr>
            <w:pStyle w:val="Obsah2"/>
            <w:rPr>
              <w:rFonts w:eastAsiaTheme="minorEastAsia"/>
              <w:noProof/>
              <w:sz w:val="22"/>
              <w:lang w:eastAsia="cs-CZ"/>
            </w:rPr>
          </w:pPr>
          <w:hyperlink w:anchor="_Toc82600566" w:history="1">
            <w:r w:rsidR="009545ED" w:rsidRPr="00C63C9F">
              <w:rPr>
                <w:rStyle w:val="Hypertextovodkaz"/>
                <w:noProof/>
              </w:rPr>
              <w:t>4.9</w:t>
            </w:r>
            <w:r w:rsidR="009545ED">
              <w:rPr>
                <w:rFonts w:eastAsiaTheme="minorEastAsia"/>
                <w:noProof/>
                <w:sz w:val="22"/>
                <w:lang w:eastAsia="cs-CZ"/>
              </w:rPr>
              <w:tab/>
            </w:r>
            <w:r w:rsidR="009545ED" w:rsidRPr="00C63C9F">
              <w:rPr>
                <w:rStyle w:val="Hypertextovodkaz"/>
                <w:noProof/>
              </w:rPr>
              <w:t>Izolace proti vodě</w:t>
            </w:r>
            <w:r w:rsidR="009545ED">
              <w:rPr>
                <w:noProof/>
                <w:webHidden/>
              </w:rPr>
              <w:tab/>
            </w:r>
            <w:r w:rsidR="009545ED">
              <w:rPr>
                <w:noProof/>
                <w:webHidden/>
              </w:rPr>
              <w:fldChar w:fldCharType="begin"/>
            </w:r>
            <w:r w:rsidR="009545ED">
              <w:rPr>
                <w:noProof/>
                <w:webHidden/>
              </w:rPr>
              <w:instrText xml:space="preserve"> PAGEREF _Toc82600566 \h </w:instrText>
            </w:r>
            <w:r w:rsidR="009545ED">
              <w:rPr>
                <w:noProof/>
                <w:webHidden/>
              </w:rPr>
            </w:r>
            <w:r w:rsidR="009545ED">
              <w:rPr>
                <w:noProof/>
                <w:webHidden/>
              </w:rPr>
              <w:fldChar w:fldCharType="separate"/>
            </w:r>
            <w:r w:rsidR="009545ED">
              <w:rPr>
                <w:noProof/>
                <w:webHidden/>
              </w:rPr>
              <w:t>9</w:t>
            </w:r>
            <w:r w:rsidR="009545ED">
              <w:rPr>
                <w:noProof/>
                <w:webHidden/>
              </w:rPr>
              <w:fldChar w:fldCharType="end"/>
            </w:r>
          </w:hyperlink>
        </w:p>
        <w:p w14:paraId="27BF161C" w14:textId="60852718" w:rsidR="009545ED" w:rsidRDefault="00DA56D6">
          <w:pPr>
            <w:pStyle w:val="Obsah2"/>
            <w:rPr>
              <w:rFonts w:eastAsiaTheme="minorEastAsia"/>
              <w:noProof/>
              <w:sz w:val="22"/>
              <w:lang w:eastAsia="cs-CZ"/>
            </w:rPr>
          </w:pPr>
          <w:hyperlink w:anchor="_Toc82600567" w:history="1">
            <w:r w:rsidR="009545ED" w:rsidRPr="00C63C9F">
              <w:rPr>
                <w:rStyle w:val="Hypertextovodkaz"/>
                <w:noProof/>
              </w:rPr>
              <w:t>4.10</w:t>
            </w:r>
            <w:r w:rsidR="009545ED">
              <w:rPr>
                <w:rFonts w:eastAsiaTheme="minorEastAsia"/>
                <w:noProof/>
                <w:sz w:val="22"/>
                <w:lang w:eastAsia="cs-CZ"/>
              </w:rPr>
              <w:tab/>
            </w:r>
            <w:r w:rsidR="009545ED" w:rsidRPr="00C63C9F">
              <w:rPr>
                <w:rStyle w:val="Hypertextovodkaz"/>
                <w:noProof/>
              </w:rPr>
              <w:t>Izolace tepelné</w:t>
            </w:r>
            <w:r w:rsidR="009545ED">
              <w:rPr>
                <w:noProof/>
                <w:webHidden/>
              </w:rPr>
              <w:tab/>
            </w:r>
            <w:r w:rsidR="009545ED">
              <w:rPr>
                <w:noProof/>
                <w:webHidden/>
              </w:rPr>
              <w:fldChar w:fldCharType="begin"/>
            </w:r>
            <w:r w:rsidR="009545ED">
              <w:rPr>
                <w:noProof/>
                <w:webHidden/>
              </w:rPr>
              <w:instrText xml:space="preserve"> PAGEREF _Toc82600567 \h </w:instrText>
            </w:r>
            <w:r w:rsidR="009545ED">
              <w:rPr>
                <w:noProof/>
                <w:webHidden/>
              </w:rPr>
            </w:r>
            <w:r w:rsidR="009545ED">
              <w:rPr>
                <w:noProof/>
                <w:webHidden/>
              </w:rPr>
              <w:fldChar w:fldCharType="separate"/>
            </w:r>
            <w:r w:rsidR="009545ED">
              <w:rPr>
                <w:noProof/>
                <w:webHidden/>
              </w:rPr>
              <w:t>10</w:t>
            </w:r>
            <w:r w:rsidR="009545ED">
              <w:rPr>
                <w:noProof/>
                <w:webHidden/>
              </w:rPr>
              <w:fldChar w:fldCharType="end"/>
            </w:r>
          </w:hyperlink>
        </w:p>
        <w:p w14:paraId="68BFEA17" w14:textId="6D6E6F28" w:rsidR="009545ED" w:rsidRDefault="00DA56D6">
          <w:pPr>
            <w:pStyle w:val="Obsah2"/>
            <w:rPr>
              <w:rFonts w:eastAsiaTheme="minorEastAsia"/>
              <w:noProof/>
              <w:sz w:val="22"/>
              <w:lang w:eastAsia="cs-CZ"/>
            </w:rPr>
          </w:pPr>
          <w:hyperlink w:anchor="_Toc82600568" w:history="1">
            <w:r w:rsidR="009545ED" w:rsidRPr="00C63C9F">
              <w:rPr>
                <w:rStyle w:val="Hypertextovodkaz"/>
                <w:noProof/>
              </w:rPr>
              <w:t>4.11</w:t>
            </w:r>
            <w:r w:rsidR="009545ED">
              <w:rPr>
                <w:rFonts w:eastAsiaTheme="minorEastAsia"/>
                <w:noProof/>
                <w:sz w:val="22"/>
                <w:lang w:eastAsia="cs-CZ"/>
              </w:rPr>
              <w:tab/>
            </w:r>
            <w:r w:rsidR="009545ED" w:rsidRPr="00C63C9F">
              <w:rPr>
                <w:rStyle w:val="Hypertextovodkaz"/>
                <w:noProof/>
              </w:rPr>
              <w:t>Úpravy povrchů</w:t>
            </w:r>
            <w:r w:rsidR="009545ED">
              <w:rPr>
                <w:noProof/>
                <w:webHidden/>
              </w:rPr>
              <w:tab/>
            </w:r>
            <w:r w:rsidR="009545ED">
              <w:rPr>
                <w:noProof/>
                <w:webHidden/>
              </w:rPr>
              <w:fldChar w:fldCharType="begin"/>
            </w:r>
            <w:r w:rsidR="009545ED">
              <w:rPr>
                <w:noProof/>
                <w:webHidden/>
              </w:rPr>
              <w:instrText xml:space="preserve"> PAGEREF _Toc82600568 \h </w:instrText>
            </w:r>
            <w:r w:rsidR="009545ED">
              <w:rPr>
                <w:noProof/>
                <w:webHidden/>
              </w:rPr>
            </w:r>
            <w:r w:rsidR="009545ED">
              <w:rPr>
                <w:noProof/>
                <w:webHidden/>
              </w:rPr>
              <w:fldChar w:fldCharType="separate"/>
            </w:r>
            <w:r w:rsidR="009545ED">
              <w:rPr>
                <w:noProof/>
                <w:webHidden/>
              </w:rPr>
              <w:t>11</w:t>
            </w:r>
            <w:r w:rsidR="009545ED">
              <w:rPr>
                <w:noProof/>
                <w:webHidden/>
              </w:rPr>
              <w:fldChar w:fldCharType="end"/>
            </w:r>
          </w:hyperlink>
        </w:p>
        <w:p w14:paraId="25845DDB" w14:textId="4D284E79" w:rsidR="009545ED" w:rsidRDefault="00DA56D6">
          <w:pPr>
            <w:pStyle w:val="Obsah3"/>
            <w:tabs>
              <w:tab w:val="left" w:pos="880"/>
              <w:tab w:val="right" w:leader="dot" w:pos="10195"/>
            </w:tabs>
            <w:rPr>
              <w:rFonts w:eastAsiaTheme="minorEastAsia"/>
              <w:noProof/>
              <w:sz w:val="22"/>
              <w:lang w:eastAsia="cs-CZ"/>
            </w:rPr>
          </w:pPr>
          <w:hyperlink w:anchor="_Toc82600569" w:history="1">
            <w:r w:rsidR="009545ED" w:rsidRPr="00C63C9F">
              <w:rPr>
                <w:rStyle w:val="Hypertextovodkaz"/>
                <w:noProof/>
              </w:rPr>
              <w:t>a)</w:t>
            </w:r>
            <w:r w:rsidR="009545ED">
              <w:rPr>
                <w:rFonts w:eastAsiaTheme="minorEastAsia"/>
                <w:noProof/>
                <w:sz w:val="22"/>
                <w:lang w:eastAsia="cs-CZ"/>
              </w:rPr>
              <w:tab/>
            </w:r>
            <w:r w:rsidR="009545ED" w:rsidRPr="00C63C9F">
              <w:rPr>
                <w:rStyle w:val="Hypertextovodkaz"/>
                <w:noProof/>
              </w:rPr>
              <w:t>Vnější úprava povrchů, KZS, skládané fasády</w:t>
            </w:r>
            <w:r w:rsidR="009545ED">
              <w:rPr>
                <w:noProof/>
                <w:webHidden/>
              </w:rPr>
              <w:tab/>
            </w:r>
            <w:r w:rsidR="009545ED">
              <w:rPr>
                <w:noProof/>
                <w:webHidden/>
              </w:rPr>
              <w:fldChar w:fldCharType="begin"/>
            </w:r>
            <w:r w:rsidR="009545ED">
              <w:rPr>
                <w:noProof/>
                <w:webHidden/>
              </w:rPr>
              <w:instrText xml:space="preserve"> PAGEREF _Toc82600569 \h </w:instrText>
            </w:r>
            <w:r w:rsidR="009545ED">
              <w:rPr>
                <w:noProof/>
                <w:webHidden/>
              </w:rPr>
            </w:r>
            <w:r w:rsidR="009545ED">
              <w:rPr>
                <w:noProof/>
                <w:webHidden/>
              </w:rPr>
              <w:fldChar w:fldCharType="separate"/>
            </w:r>
            <w:r w:rsidR="009545ED">
              <w:rPr>
                <w:noProof/>
                <w:webHidden/>
              </w:rPr>
              <w:t>11</w:t>
            </w:r>
            <w:r w:rsidR="009545ED">
              <w:rPr>
                <w:noProof/>
                <w:webHidden/>
              </w:rPr>
              <w:fldChar w:fldCharType="end"/>
            </w:r>
          </w:hyperlink>
        </w:p>
        <w:p w14:paraId="62116ACE" w14:textId="6C014023" w:rsidR="009545ED" w:rsidRDefault="00DA56D6">
          <w:pPr>
            <w:pStyle w:val="Obsah3"/>
            <w:tabs>
              <w:tab w:val="left" w:pos="880"/>
              <w:tab w:val="right" w:leader="dot" w:pos="10195"/>
            </w:tabs>
            <w:rPr>
              <w:rFonts w:eastAsiaTheme="minorEastAsia"/>
              <w:noProof/>
              <w:sz w:val="22"/>
              <w:lang w:eastAsia="cs-CZ"/>
            </w:rPr>
          </w:pPr>
          <w:hyperlink w:anchor="_Toc82600570" w:history="1">
            <w:r w:rsidR="009545ED" w:rsidRPr="00C63C9F">
              <w:rPr>
                <w:rStyle w:val="Hypertextovodkaz"/>
                <w:noProof/>
              </w:rPr>
              <w:t>b)</w:t>
            </w:r>
            <w:r w:rsidR="009545ED">
              <w:rPr>
                <w:rFonts w:eastAsiaTheme="minorEastAsia"/>
                <w:noProof/>
                <w:sz w:val="22"/>
                <w:lang w:eastAsia="cs-CZ"/>
              </w:rPr>
              <w:tab/>
            </w:r>
            <w:r w:rsidR="009545ED" w:rsidRPr="00C63C9F">
              <w:rPr>
                <w:rStyle w:val="Hypertextovodkaz"/>
                <w:noProof/>
              </w:rPr>
              <w:t>Vnitřní úpravy povrchů stěn a stropů</w:t>
            </w:r>
            <w:r w:rsidR="009545ED">
              <w:rPr>
                <w:noProof/>
                <w:webHidden/>
              </w:rPr>
              <w:tab/>
            </w:r>
            <w:r w:rsidR="009545ED">
              <w:rPr>
                <w:noProof/>
                <w:webHidden/>
              </w:rPr>
              <w:fldChar w:fldCharType="begin"/>
            </w:r>
            <w:r w:rsidR="009545ED">
              <w:rPr>
                <w:noProof/>
                <w:webHidden/>
              </w:rPr>
              <w:instrText xml:space="preserve"> PAGEREF _Toc82600570 \h </w:instrText>
            </w:r>
            <w:r w:rsidR="009545ED">
              <w:rPr>
                <w:noProof/>
                <w:webHidden/>
              </w:rPr>
            </w:r>
            <w:r w:rsidR="009545ED">
              <w:rPr>
                <w:noProof/>
                <w:webHidden/>
              </w:rPr>
              <w:fldChar w:fldCharType="separate"/>
            </w:r>
            <w:r w:rsidR="009545ED">
              <w:rPr>
                <w:noProof/>
                <w:webHidden/>
              </w:rPr>
              <w:t>11</w:t>
            </w:r>
            <w:r w:rsidR="009545ED">
              <w:rPr>
                <w:noProof/>
                <w:webHidden/>
              </w:rPr>
              <w:fldChar w:fldCharType="end"/>
            </w:r>
          </w:hyperlink>
        </w:p>
        <w:p w14:paraId="513B4F48" w14:textId="782F46E6" w:rsidR="009545ED" w:rsidRDefault="00DA56D6">
          <w:pPr>
            <w:pStyle w:val="Obsah2"/>
            <w:rPr>
              <w:rFonts w:eastAsiaTheme="minorEastAsia"/>
              <w:noProof/>
              <w:sz w:val="22"/>
              <w:lang w:eastAsia="cs-CZ"/>
            </w:rPr>
          </w:pPr>
          <w:hyperlink w:anchor="_Toc82600571" w:history="1">
            <w:r w:rsidR="009545ED" w:rsidRPr="00C63C9F">
              <w:rPr>
                <w:rStyle w:val="Hypertextovodkaz"/>
                <w:noProof/>
              </w:rPr>
              <w:t>4.12</w:t>
            </w:r>
            <w:r w:rsidR="009545ED">
              <w:rPr>
                <w:rFonts w:eastAsiaTheme="minorEastAsia"/>
                <w:noProof/>
                <w:sz w:val="22"/>
                <w:lang w:eastAsia="cs-CZ"/>
              </w:rPr>
              <w:tab/>
            </w:r>
            <w:r w:rsidR="009545ED" w:rsidRPr="00C63C9F">
              <w:rPr>
                <w:rStyle w:val="Hypertextovodkaz"/>
                <w:noProof/>
              </w:rPr>
              <w:t>Podlahy</w:t>
            </w:r>
            <w:r w:rsidR="009545ED">
              <w:rPr>
                <w:noProof/>
                <w:webHidden/>
              </w:rPr>
              <w:tab/>
            </w:r>
            <w:r w:rsidR="009545ED">
              <w:rPr>
                <w:noProof/>
                <w:webHidden/>
              </w:rPr>
              <w:fldChar w:fldCharType="begin"/>
            </w:r>
            <w:r w:rsidR="009545ED">
              <w:rPr>
                <w:noProof/>
                <w:webHidden/>
              </w:rPr>
              <w:instrText xml:space="preserve"> PAGEREF _Toc82600571 \h </w:instrText>
            </w:r>
            <w:r w:rsidR="009545ED">
              <w:rPr>
                <w:noProof/>
                <w:webHidden/>
              </w:rPr>
            </w:r>
            <w:r w:rsidR="009545ED">
              <w:rPr>
                <w:noProof/>
                <w:webHidden/>
              </w:rPr>
              <w:fldChar w:fldCharType="separate"/>
            </w:r>
            <w:r w:rsidR="009545ED">
              <w:rPr>
                <w:noProof/>
                <w:webHidden/>
              </w:rPr>
              <w:t>12</w:t>
            </w:r>
            <w:r w:rsidR="009545ED">
              <w:rPr>
                <w:noProof/>
                <w:webHidden/>
              </w:rPr>
              <w:fldChar w:fldCharType="end"/>
            </w:r>
          </w:hyperlink>
        </w:p>
        <w:p w14:paraId="6B5D4CF4" w14:textId="6E0A535E" w:rsidR="009545ED" w:rsidRDefault="00DA56D6">
          <w:pPr>
            <w:pStyle w:val="Obsah2"/>
            <w:rPr>
              <w:rFonts w:eastAsiaTheme="minorEastAsia"/>
              <w:noProof/>
              <w:sz w:val="22"/>
              <w:lang w:eastAsia="cs-CZ"/>
            </w:rPr>
          </w:pPr>
          <w:hyperlink w:anchor="_Toc82600572" w:history="1">
            <w:r w:rsidR="009545ED" w:rsidRPr="00C63C9F">
              <w:rPr>
                <w:rStyle w:val="Hypertextovodkaz"/>
                <w:noProof/>
              </w:rPr>
              <w:t>4.13</w:t>
            </w:r>
            <w:r w:rsidR="009545ED">
              <w:rPr>
                <w:rFonts w:eastAsiaTheme="minorEastAsia"/>
                <w:noProof/>
                <w:sz w:val="22"/>
                <w:lang w:eastAsia="cs-CZ"/>
              </w:rPr>
              <w:tab/>
            </w:r>
            <w:r w:rsidR="009545ED" w:rsidRPr="00C63C9F">
              <w:rPr>
                <w:rStyle w:val="Hypertextovodkaz"/>
                <w:noProof/>
              </w:rPr>
              <w:t>Konstrukce klempířské</w:t>
            </w:r>
            <w:r w:rsidR="009545ED">
              <w:rPr>
                <w:noProof/>
                <w:webHidden/>
              </w:rPr>
              <w:tab/>
            </w:r>
            <w:r w:rsidR="009545ED">
              <w:rPr>
                <w:noProof/>
                <w:webHidden/>
              </w:rPr>
              <w:fldChar w:fldCharType="begin"/>
            </w:r>
            <w:r w:rsidR="009545ED">
              <w:rPr>
                <w:noProof/>
                <w:webHidden/>
              </w:rPr>
              <w:instrText xml:space="preserve"> PAGEREF _Toc82600572 \h </w:instrText>
            </w:r>
            <w:r w:rsidR="009545ED">
              <w:rPr>
                <w:noProof/>
                <w:webHidden/>
              </w:rPr>
            </w:r>
            <w:r w:rsidR="009545ED">
              <w:rPr>
                <w:noProof/>
                <w:webHidden/>
              </w:rPr>
              <w:fldChar w:fldCharType="separate"/>
            </w:r>
            <w:r w:rsidR="009545ED">
              <w:rPr>
                <w:noProof/>
                <w:webHidden/>
              </w:rPr>
              <w:t>13</w:t>
            </w:r>
            <w:r w:rsidR="009545ED">
              <w:rPr>
                <w:noProof/>
                <w:webHidden/>
              </w:rPr>
              <w:fldChar w:fldCharType="end"/>
            </w:r>
          </w:hyperlink>
        </w:p>
        <w:p w14:paraId="755E17A3" w14:textId="7588DD5C" w:rsidR="009545ED" w:rsidRDefault="00DA56D6">
          <w:pPr>
            <w:pStyle w:val="Obsah2"/>
            <w:rPr>
              <w:rFonts w:eastAsiaTheme="minorEastAsia"/>
              <w:noProof/>
              <w:sz w:val="22"/>
              <w:lang w:eastAsia="cs-CZ"/>
            </w:rPr>
          </w:pPr>
          <w:hyperlink w:anchor="_Toc82600573" w:history="1">
            <w:r w:rsidR="009545ED" w:rsidRPr="00C63C9F">
              <w:rPr>
                <w:rStyle w:val="Hypertextovodkaz"/>
                <w:noProof/>
              </w:rPr>
              <w:t>4.14</w:t>
            </w:r>
            <w:r w:rsidR="009545ED">
              <w:rPr>
                <w:rFonts w:eastAsiaTheme="minorEastAsia"/>
                <w:noProof/>
                <w:sz w:val="22"/>
                <w:lang w:eastAsia="cs-CZ"/>
              </w:rPr>
              <w:tab/>
            </w:r>
            <w:r w:rsidR="009545ED" w:rsidRPr="00C63C9F">
              <w:rPr>
                <w:rStyle w:val="Hypertextovodkaz"/>
                <w:noProof/>
              </w:rPr>
              <w:t>Konstrukce truhlářské</w:t>
            </w:r>
            <w:r w:rsidR="009545ED">
              <w:rPr>
                <w:noProof/>
                <w:webHidden/>
              </w:rPr>
              <w:tab/>
            </w:r>
            <w:r w:rsidR="009545ED">
              <w:rPr>
                <w:noProof/>
                <w:webHidden/>
              </w:rPr>
              <w:fldChar w:fldCharType="begin"/>
            </w:r>
            <w:r w:rsidR="009545ED">
              <w:rPr>
                <w:noProof/>
                <w:webHidden/>
              </w:rPr>
              <w:instrText xml:space="preserve"> PAGEREF _Toc82600573 \h </w:instrText>
            </w:r>
            <w:r w:rsidR="009545ED">
              <w:rPr>
                <w:noProof/>
                <w:webHidden/>
              </w:rPr>
            </w:r>
            <w:r w:rsidR="009545ED">
              <w:rPr>
                <w:noProof/>
                <w:webHidden/>
              </w:rPr>
              <w:fldChar w:fldCharType="separate"/>
            </w:r>
            <w:r w:rsidR="009545ED">
              <w:rPr>
                <w:noProof/>
                <w:webHidden/>
              </w:rPr>
              <w:t>13</w:t>
            </w:r>
            <w:r w:rsidR="009545ED">
              <w:rPr>
                <w:noProof/>
                <w:webHidden/>
              </w:rPr>
              <w:fldChar w:fldCharType="end"/>
            </w:r>
          </w:hyperlink>
        </w:p>
        <w:p w14:paraId="35BDB0BE" w14:textId="2551ADAB" w:rsidR="009545ED" w:rsidRDefault="00DA56D6">
          <w:pPr>
            <w:pStyle w:val="Obsah2"/>
            <w:rPr>
              <w:rFonts w:eastAsiaTheme="minorEastAsia"/>
              <w:noProof/>
              <w:sz w:val="22"/>
              <w:lang w:eastAsia="cs-CZ"/>
            </w:rPr>
          </w:pPr>
          <w:hyperlink w:anchor="_Toc82600574" w:history="1">
            <w:r w:rsidR="009545ED" w:rsidRPr="00C63C9F">
              <w:rPr>
                <w:rStyle w:val="Hypertextovodkaz"/>
                <w:noProof/>
              </w:rPr>
              <w:t>4.15</w:t>
            </w:r>
            <w:r w:rsidR="009545ED">
              <w:rPr>
                <w:rFonts w:eastAsiaTheme="minorEastAsia"/>
                <w:noProof/>
                <w:sz w:val="22"/>
                <w:lang w:eastAsia="cs-CZ"/>
              </w:rPr>
              <w:tab/>
            </w:r>
            <w:r w:rsidR="009545ED" w:rsidRPr="00C63C9F">
              <w:rPr>
                <w:rStyle w:val="Hypertextovodkaz"/>
                <w:noProof/>
              </w:rPr>
              <w:t>Konstrukce zámečnické</w:t>
            </w:r>
            <w:r w:rsidR="009545ED">
              <w:rPr>
                <w:noProof/>
                <w:webHidden/>
              </w:rPr>
              <w:tab/>
            </w:r>
            <w:r w:rsidR="009545ED">
              <w:rPr>
                <w:noProof/>
                <w:webHidden/>
              </w:rPr>
              <w:fldChar w:fldCharType="begin"/>
            </w:r>
            <w:r w:rsidR="009545ED">
              <w:rPr>
                <w:noProof/>
                <w:webHidden/>
              </w:rPr>
              <w:instrText xml:space="preserve"> PAGEREF _Toc82600574 \h </w:instrText>
            </w:r>
            <w:r w:rsidR="009545ED">
              <w:rPr>
                <w:noProof/>
                <w:webHidden/>
              </w:rPr>
            </w:r>
            <w:r w:rsidR="009545ED">
              <w:rPr>
                <w:noProof/>
                <w:webHidden/>
              </w:rPr>
              <w:fldChar w:fldCharType="separate"/>
            </w:r>
            <w:r w:rsidR="009545ED">
              <w:rPr>
                <w:noProof/>
                <w:webHidden/>
              </w:rPr>
              <w:t>13</w:t>
            </w:r>
            <w:r w:rsidR="009545ED">
              <w:rPr>
                <w:noProof/>
                <w:webHidden/>
              </w:rPr>
              <w:fldChar w:fldCharType="end"/>
            </w:r>
          </w:hyperlink>
        </w:p>
        <w:p w14:paraId="49322B7C" w14:textId="2A943F20" w:rsidR="009545ED" w:rsidRDefault="00DA56D6">
          <w:pPr>
            <w:pStyle w:val="Obsah2"/>
            <w:rPr>
              <w:rFonts w:eastAsiaTheme="minorEastAsia"/>
              <w:noProof/>
              <w:sz w:val="22"/>
              <w:lang w:eastAsia="cs-CZ"/>
            </w:rPr>
          </w:pPr>
          <w:hyperlink w:anchor="_Toc82600575" w:history="1">
            <w:r w:rsidR="009545ED" w:rsidRPr="00C63C9F">
              <w:rPr>
                <w:rStyle w:val="Hypertextovodkaz"/>
                <w:noProof/>
              </w:rPr>
              <w:t>4.16</w:t>
            </w:r>
            <w:r w:rsidR="009545ED">
              <w:rPr>
                <w:rFonts w:eastAsiaTheme="minorEastAsia"/>
                <w:noProof/>
                <w:sz w:val="22"/>
                <w:lang w:eastAsia="cs-CZ"/>
              </w:rPr>
              <w:tab/>
            </w:r>
            <w:r w:rsidR="009545ED" w:rsidRPr="00C63C9F">
              <w:rPr>
                <w:rStyle w:val="Hypertextovodkaz"/>
                <w:noProof/>
              </w:rPr>
              <w:t>Ostatní doplňkové práce a výrobky</w:t>
            </w:r>
            <w:r w:rsidR="009545ED">
              <w:rPr>
                <w:noProof/>
                <w:webHidden/>
              </w:rPr>
              <w:tab/>
            </w:r>
            <w:r w:rsidR="009545ED">
              <w:rPr>
                <w:noProof/>
                <w:webHidden/>
              </w:rPr>
              <w:fldChar w:fldCharType="begin"/>
            </w:r>
            <w:r w:rsidR="009545ED">
              <w:rPr>
                <w:noProof/>
                <w:webHidden/>
              </w:rPr>
              <w:instrText xml:space="preserve"> PAGEREF _Toc82600575 \h </w:instrText>
            </w:r>
            <w:r w:rsidR="009545ED">
              <w:rPr>
                <w:noProof/>
                <w:webHidden/>
              </w:rPr>
            </w:r>
            <w:r w:rsidR="009545ED">
              <w:rPr>
                <w:noProof/>
                <w:webHidden/>
              </w:rPr>
              <w:fldChar w:fldCharType="separate"/>
            </w:r>
            <w:r w:rsidR="009545ED">
              <w:rPr>
                <w:noProof/>
                <w:webHidden/>
              </w:rPr>
              <w:t>14</w:t>
            </w:r>
            <w:r w:rsidR="009545ED">
              <w:rPr>
                <w:noProof/>
                <w:webHidden/>
              </w:rPr>
              <w:fldChar w:fldCharType="end"/>
            </w:r>
          </w:hyperlink>
        </w:p>
        <w:p w14:paraId="24BB124F" w14:textId="19F4A898" w:rsidR="009545ED" w:rsidRDefault="00DA56D6">
          <w:pPr>
            <w:pStyle w:val="Obsah2"/>
            <w:rPr>
              <w:rFonts w:eastAsiaTheme="minorEastAsia"/>
              <w:noProof/>
              <w:sz w:val="22"/>
              <w:lang w:eastAsia="cs-CZ"/>
            </w:rPr>
          </w:pPr>
          <w:hyperlink w:anchor="_Toc82600576" w:history="1">
            <w:r w:rsidR="009545ED" w:rsidRPr="00C63C9F">
              <w:rPr>
                <w:rStyle w:val="Hypertextovodkaz"/>
                <w:noProof/>
              </w:rPr>
              <w:t>4.17</w:t>
            </w:r>
            <w:r w:rsidR="009545ED">
              <w:rPr>
                <w:rFonts w:eastAsiaTheme="minorEastAsia"/>
                <w:noProof/>
                <w:sz w:val="22"/>
                <w:lang w:eastAsia="cs-CZ"/>
              </w:rPr>
              <w:tab/>
            </w:r>
            <w:r w:rsidR="009545ED" w:rsidRPr="00C63C9F">
              <w:rPr>
                <w:rStyle w:val="Hypertextovodkaz"/>
                <w:noProof/>
              </w:rPr>
              <w:t>Zpevněné plochy, terénní úpravy</w:t>
            </w:r>
            <w:r w:rsidR="009545ED">
              <w:rPr>
                <w:noProof/>
                <w:webHidden/>
              </w:rPr>
              <w:tab/>
            </w:r>
            <w:r w:rsidR="009545ED">
              <w:rPr>
                <w:noProof/>
                <w:webHidden/>
              </w:rPr>
              <w:fldChar w:fldCharType="begin"/>
            </w:r>
            <w:r w:rsidR="009545ED">
              <w:rPr>
                <w:noProof/>
                <w:webHidden/>
              </w:rPr>
              <w:instrText xml:space="preserve"> PAGEREF _Toc82600576 \h </w:instrText>
            </w:r>
            <w:r w:rsidR="009545ED">
              <w:rPr>
                <w:noProof/>
                <w:webHidden/>
              </w:rPr>
            </w:r>
            <w:r w:rsidR="009545ED">
              <w:rPr>
                <w:noProof/>
                <w:webHidden/>
              </w:rPr>
              <w:fldChar w:fldCharType="separate"/>
            </w:r>
            <w:r w:rsidR="009545ED">
              <w:rPr>
                <w:noProof/>
                <w:webHidden/>
              </w:rPr>
              <w:t>14</w:t>
            </w:r>
            <w:r w:rsidR="009545ED">
              <w:rPr>
                <w:noProof/>
                <w:webHidden/>
              </w:rPr>
              <w:fldChar w:fldCharType="end"/>
            </w:r>
          </w:hyperlink>
        </w:p>
        <w:p w14:paraId="37BA2782" w14:textId="3645428B" w:rsidR="009545ED" w:rsidRDefault="00DA56D6">
          <w:pPr>
            <w:pStyle w:val="Obsah1"/>
            <w:tabs>
              <w:tab w:val="left" w:pos="440"/>
              <w:tab w:val="right" w:leader="dot" w:pos="10195"/>
            </w:tabs>
            <w:rPr>
              <w:rFonts w:eastAsiaTheme="minorEastAsia"/>
              <w:noProof/>
              <w:sz w:val="22"/>
              <w:lang w:eastAsia="cs-CZ"/>
            </w:rPr>
          </w:pPr>
          <w:hyperlink w:anchor="_Toc82600577" w:history="1">
            <w:r w:rsidR="009545ED" w:rsidRPr="00C63C9F">
              <w:rPr>
                <w:rStyle w:val="Hypertextovodkaz"/>
                <w:noProof/>
              </w:rPr>
              <w:t>5</w:t>
            </w:r>
            <w:r w:rsidR="009545ED">
              <w:rPr>
                <w:rFonts w:eastAsiaTheme="minorEastAsia"/>
                <w:noProof/>
                <w:sz w:val="22"/>
                <w:lang w:eastAsia="cs-CZ"/>
              </w:rPr>
              <w:tab/>
            </w:r>
            <w:r w:rsidR="009545ED" w:rsidRPr="00C63C9F">
              <w:rPr>
                <w:rStyle w:val="Hypertextovodkaz"/>
                <w:noProof/>
              </w:rPr>
              <w:t>Bezpečnost při užívání stavby, ochrana zdraví a pracovní prostředí</w:t>
            </w:r>
            <w:r w:rsidR="009545ED">
              <w:rPr>
                <w:noProof/>
                <w:webHidden/>
              </w:rPr>
              <w:tab/>
            </w:r>
            <w:r w:rsidR="009545ED">
              <w:rPr>
                <w:noProof/>
                <w:webHidden/>
              </w:rPr>
              <w:fldChar w:fldCharType="begin"/>
            </w:r>
            <w:r w:rsidR="009545ED">
              <w:rPr>
                <w:noProof/>
                <w:webHidden/>
              </w:rPr>
              <w:instrText xml:space="preserve"> PAGEREF _Toc82600577 \h </w:instrText>
            </w:r>
            <w:r w:rsidR="009545ED">
              <w:rPr>
                <w:noProof/>
                <w:webHidden/>
              </w:rPr>
            </w:r>
            <w:r w:rsidR="009545ED">
              <w:rPr>
                <w:noProof/>
                <w:webHidden/>
              </w:rPr>
              <w:fldChar w:fldCharType="separate"/>
            </w:r>
            <w:r w:rsidR="009545ED">
              <w:rPr>
                <w:noProof/>
                <w:webHidden/>
              </w:rPr>
              <w:t>15</w:t>
            </w:r>
            <w:r w:rsidR="009545ED">
              <w:rPr>
                <w:noProof/>
                <w:webHidden/>
              </w:rPr>
              <w:fldChar w:fldCharType="end"/>
            </w:r>
          </w:hyperlink>
        </w:p>
        <w:p w14:paraId="7B8A72A6" w14:textId="7DD2A3AF" w:rsidR="009545ED" w:rsidRDefault="00DA56D6">
          <w:pPr>
            <w:pStyle w:val="Obsah1"/>
            <w:tabs>
              <w:tab w:val="left" w:pos="440"/>
              <w:tab w:val="right" w:leader="dot" w:pos="10195"/>
            </w:tabs>
            <w:rPr>
              <w:rFonts w:eastAsiaTheme="minorEastAsia"/>
              <w:noProof/>
              <w:sz w:val="22"/>
              <w:lang w:eastAsia="cs-CZ"/>
            </w:rPr>
          </w:pPr>
          <w:hyperlink w:anchor="_Toc82600578" w:history="1">
            <w:r w:rsidR="009545ED" w:rsidRPr="00C63C9F">
              <w:rPr>
                <w:rStyle w:val="Hypertextovodkaz"/>
                <w:bCs/>
                <w:noProof/>
              </w:rPr>
              <w:t>6</w:t>
            </w:r>
            <w:r w:rsidR="009545ED">
              <w:rPr>
                <w:rFonts w:eastAsiaTheme="minorEastAsia"/>
                <w:noProof/>
                <w:sz w:val="22"/>
                <w:lang w:eastAsia="cs-CZ"/>
              </w:rPr>
              <w:tab/>
            </w:r>
            <w:r w:rsidR="009545ED" w:rsidRPr="00C63C9F">
              <w:rPr>
                <w:rStyle w:val="Hypertextovodkaz"/>
                <w:bCs/>
                <w:noProof/>
              </w:rPr>
              <w:t>Stavební fyzika – tepelná technika, osvětlení, oslunění, akustika / hluk, vibrace – popis řešení, výpis použitých norem, zásady hospodaření energiemi, ochrana stavby před negativními účinky vnějšího prostředí</w:t>
            </w:r>
            <w:r w:rsidR="009545ED">
              <w:rPr>
                <w:noProof/>
                <w:webHidden/>
              </w:rPr>
              <w:tab/>
            </w:r>
            <w:r w:rsidR="009545ED">
              <w:rPr>
                <w:noProof/>
                <w:webHidden/>
              </w:rPr>
              <w:fldChar w:fldCharType="begin"/>
            </w:r>
            <w:r w:rsidR="009545ED">
              <w:rPr>
                <w:noProof/>
                <w:webHidden/>
              </w:rPr>
              <w:instrText xml:space="preserve"> PAGEREF _Toc82600578 \h </w:instrText>
            </w:r>
            <w:r w:rsidR="009545ED">
              <w:rPr>
                <w:noProof/>
                <w:webHidden/>
              </w:rPr>
            </w:r>
            <w:r w:rsidR="009545ED">
              <w:rPr>
                <w:noProof/>
                <w:webHidden/>
              </w:rPr>
              <w:fldChar w:fldCharType="separate"/>
            </w:r>
            <w:r w:rsidR="009545ED">
              <w:rPr>
                <w:noProof/>
                <w:webHidden/>
              </w:rPr>
              <w:t>15</w:t>
            </w:r>
            <w:r w:rsidR="009545ED">
              <w:rPr>
                <w:noProof/>
                <w:webHidden/>
              </w:rPr>
              <w:fldChar w:fldCharType="end"/>
            </w:r>
          </w:hyperlink>
        </w:p>
        <w:p w14:paraId="095D5500" w14:textId="4D4B85CA" w:rsidR="009545ED" w:rsidRDefault="00DA56D6">
          <w:pPr>
            <w:pStyle w:val="Obsah2"/>
            <w:rPr>
              <w:rFonts w:eastAsiaTheme="minorEastAsia"/>
              <w:noProof/>
              <w:sz w:val="22"/>
              <w:lang w:eastAsia="cs-CZ"/>
            </w:rPr>
          </w:pPr>
          <w:hyperlink w:anchor="_Toc82600579" w:history="1">
            <w:r w:rsidR="009545ED" w:rsidRPr="00C63C9F">
              <w:rPr>
                <w:rStyle w:val="Hypertextovodkaz"/>
                <w:noProof/>
              </w:rPr>
              <w:t>6.1</w:t>
            </w:r>
            <w:r w:rsidR="009545ED">
              <w:rPr>
                <w:rFonts w:eastAsiaTheme="minorEastAsia"/>
                <w:noProof/>
                <w:sz w:val="22"/>
                <w:lang w:eastAsia="cs-CZ"/>
              </w:rPr>
              <w:tab/>
            </w:r>
            <w:r w:rsidR="009545ED" w:rsidRPr="00C63C9F">
              <w:rPr>
                <w:rStyle w:val="Hypertextovodkaz"/>
                <w:noProof/>
              </w:rPr>
              <w:t>Tepelně technické vlastnosti stavebních konstrukcí a výplní otvorů</w:t>
            </w:r>
            <w:r w:rsidR="009545ED">
              <w:rPr>
                <w:noProof/>
                <w:webHidden/>
              </w:rPr>
              <w:tab/>
            </w:r>
            <w:r w:rsidR="009545ED">
              <w:rPr>
                <w:noProof/>
                <w:webHidden/>
              </w:rPr>
              <w:fldChar w:fldCharType="begin"/>
            </w:r>
            <w:r w:rsidR="009545ED">
              <w:rPr>
                <w:noProof/>
                <w:webHidden/>
              </w:rPr>
              <w:instrText xml:space="preserve"> PAGEREF _Toc82600579 \h </w:instrText>
            </w:r>
            <w:r w:rsidR="009545ED">
              <w:rPr>
                <w:noProof/>
                <w:webHidden/>
              </w:rPr>
            </w:r>
            <w:r w:rsidR="009545ED">
              <w:rPr>
                <w:noProof/>
                <w:webHidden/>
              </w:rPr>
              <w:fldChar w:fldCharType="separate"/>
            </w:r>
            <w:r w:rsidR="009545ED">
              <w:rPr>
                <w:noProof/>
                <w:webHidden/>
              </w:rPr>
              <w:t>15</w:t>
            </w:r>
            <w:r w:rsidR="009545ED">
              <w:rPr>
                <w:noProof/>
                <w:webHidden/>
              </w:rPr>
              <w:fldChar w:fldCharType="end"/>
            </w:r>
          </w:hyperlink>
        </w:p>
        <w:p w14:paraId="5C929CDE" w14:textId="39482148" w:rsidR="009545ED" w:rsidRDefault="00DA56D6">
          <w:pPr>
            <w:pStyle w:val="Obsah2"/>
            <w:rPr>
              <w:rFonts w:eastAsiaTheme="minorEastAsia"/>
              <w:noProof/>
              <w:sz w:val="22"/>
              <w:lang w:eastAsia="cs-CZ"/>
            </w:rPr>
          </w:pPr>
          <w:hyperlink w:anchor="_Toc82600580" w:history="1">
            <w:r w:rsidR="009545ED" w:rsidRPr="00C63C9F">
              <w:rPr>
                <w:rStyle w:val="Hypertextovodkaz"/>
                <w:bCs/>
                <w:noProof/>
              </w:rPr>
              <w:t>6.2</w:t>
            </w:r>
            <w:r w:rsidR="009545ED">
              <w:rPr>
                <w:rFonts w:eastAsiaTheme="minorEastAsia"/>
                <w:noProof/>
                <w:sz w:val="22"/>
                <w:lang w:eastAsia="cs-CZ"/>
              </w:rPr>
              <w:tab/>
            </w:r>
            <w:r w:rsidR="009545ED" w:rsidRPr="00C63C9F">
              <w:rPr>
                <w:rStyle w:val="Hypertextovodkaz"/>
                <w:bCs/>
                <w:noProof/>
              </w:rPr>
              <w:t>Osvětlení a oslunění</w:t>
            </w:r>
            <w:r w:rsidR="009545ED">
              <w:rPr>
                <w:noProof/>
                <w:webHidden/>
              </w:rPr>
              <w:tab/>
            </w:r>
            <w:r w:rsidR="009545ED">
              <w:rPr>
                <w:noProof/>
                <w:webHidden/>
              </w:rPr>
              <w:fldChar w:fldCharType="begin"/>
            </w:r>
            <w:r w:rsidR="009545ED">
              <w:rPr>
                <w:noProof/>
                <w:webHidden/>
              </w:rPr>
              <w:instrText xml:space="preserve"> PAGEREF _Toc82600580 \h </w:instrText>
            </w:r>
            <w:r w:rsidR="009545ED">
              <w:rPr>
                <w:noProof/>
                <w:webHidden/>
              </w:rPr>
            </w:r>
            <w:r w:rsidR="009545ED">
              <w:rPr>
                <w:noProof/>
                <w:webHidden/>
              </w:rPr>
              <w:fldChar w:fldCharType="separate"/>
            </w:r>
            <w:r w:rsidR="009545ED">
              <w:rPr>
                <w:noProof/>
                <w:webHidden/>
              </w:rPr>
              <w:t>15</w:t>
            </w:r>
            <w:r w:rsidR="009545ED">
              <w:rPr>
                <w:noProof/>
                <w:webHidden/>
              </w:rPr>
              <w:fldChar w:fldCharType="end"/>
            </w:r>
          </w:hyperlink>
        </w:p>
        <w:p w14:paraId="7F98CF81" w14:textId="42E46C13" w:rsidR="009545ED" w:rsidRDefault="00DA56D6">
          <w:pPr>
            <w:pStyle w:val="Obsah2"/>
            <w:rPr>
              <w:rFonts w:eastAsiaTheme="minorEastAsia"/>
              <w:noProof/>
              <w:sz w:val="22"/>
              <w:lang w:eastAsia="cs-CZ"/>
            </w:rPr>
          </w:pPr>
          <w:hyperlink w:anchor="_Toc82600581" w:history="1">
            <w:r w:rsidR="009545ED" w:rsidRPr="00C63C9F">
              <w:rPr>
                <w:rStyle w:val="Hypertextovodkaz"/>
                <w:bCs/>
                <w:noProof/>
              </w:rPr>
              <w:t>6.3</w:t>
            </w:r>
            <w:r w:rsidR="009545ED">
              <w:rPr>
                <w:rFonts w:eastAsiaTheme="minorEastAsia"/>
                <w:noProof/>
                <w:sz w:val="22"/>
                <w:lang w:eastAsia="cs-CZ"/>
              </w:rPr>
              <w:tab/>
            </w:r>
            <w:r w:rsidR="009545ED" w:rsidRPr="00C63C9F">
              <w:rPr>
                <w:rStyle w:val="Hypertextovodkaz"/>
                <w:bCs/>
                <w:noProof/>
              </w:rPr>
              <w:t>Akustika stavby a ochrana proti hluku</w:t>
            </w:r>
            <w:r w:rsidR="009545ED">
              <w:rPr>
                <w:noProof/>
                <w:webHidden/>
              </w:rPr>
              <w:tab/>
            </w:r>
            <w:r w:rsidR="009545ED">
              <w:rPr>
                <w:noProof/>
                <w:webHidden/>
              </w:rPr>
              <w:fldChar w:fldCharType="begin"/>
            </w:r>
            <w:r w:rsidR="009545ED">
              <w:rPr>
                <w:noProof/>
                <w:webHidden/>
              </w:rPr>
              <w:instrText xml:space="preserve"> PAGEREF _Toc82600581 \h </w:instrText>
            </w:r>
            <w:r w:rsidR="009545ED">
              <w:rPr>
                <w:noProof/>
                <w:webHidden/>
              </w:rPr>
            </w:r>
            <w:r w:rsidR="009545ED">
              <w:rPr>
                <w:noProof/>
                <w:webHidden/>
              </w:rPr>
              <w:fldChar w:fldCharType="separate"/>
            </w:r>
            <w:r w:rsidR="009545ED">
              <w:rPr>
                <w:noProof/>
                <w:webHidden/>
              </w:rPr>
              <w:t>16</w:t>
            </w:r>
            <w:r w:rsidR="009545ED">
              <w:rPr>
                <w:noProof/>
                <w:webHidden/>
              </w:rPr>
              <w:fldChar w:fldCharType="end"/>
            </w:r>
          </w:hyperlink>
        </w:p>
        <w:p w14:paraId="245D866B" w14:textId="5D4DAFBA" w:rsidR="009545ED" w:rsidRDefault="00DA56D6">
          <w:pPr>
            <w:pStyle w:val="Obsah2"/>
            <w:rPr>
              <w:rFonts w:eastAsiaTheme="minorEastAsia"/>
              <w:noProof/>
              <w:sz w:val="22"/>
              <w:lang w:eastAsia="cs-CZ"/>
            </w:rPr>
          </w:pPr>
          <w:hyperlink w:anchor="_Toc82600582" w:history="1">
            <w:r w:rsidR="009545ED" w:rsidRPr="00C63C9F">
              <w:rPr>
                <w:rStyle w:val="Hypertextovodkaz"/>
                <w:noProof/>
              </w:rPr>
              <w:t>6.4</w:t>
            </w:r>
            <w:r w:rsidR="009545ED">
              <w:rPr>
                <w:rFonts w:eastAsiaTheme="minorEastAsia"/>
                <w:noProof/>
                <w:sz w:val="22"/>
                <w:lang w:eastAsia="cs-CZ"/>
              </w:rPr>
              <w:tab/>
            </w:r>
            <w:r w:rsidR="009545ED" w:rsidRPr="00C63C9F">
              <w:rPr>
                <w:rStyle w:val="Hypertextovodkaz"/>
                <w:noProof/>
              </w:rPr>
              <w:t>Vibrace a seismicita, vliv působení a popis řešení</w:t>
            </w:r>
            <w:r w:rsidR="009545ED">
              <w:rPr>
                <w:noProof/>
                <w:webHidden/>
              </w:rPr>
              <w:tab/>
            </w:r>
            <w:r w:rsidR="009545ED">
              <w:rPr>
                <w:noProof/>
                <w:webHidden/>
              </w:rPr>
              <w:fldChar w:fldCharType="begin"/>
            </w:r>
            <w:r w:rsidR="009545ED">
              <w:rPr>
                <w:noProof/>
                <w:webHidden/>
              </w:rPr>
              <w:instrText xml:space="preserve"> PAGEREF _Toc82600582 \h </w:instrText>
            </w:r>
            <w:r w:rsidR="009545ED">
              <w:rPr>
                <w:noProof/>
                <w:webHidden/>
              </w:rPr>
            </w:r>
            <w:r w:rsidR="009545ED">
              <w:rPr>
                <w:noProof/>
                <w:webHidden/>
              </w:rPr>
              <w:fldChar w:fldCharType="separate"/>
            </w:r>
            <w:r w:rsidR="009545ED">
              <w:rPr>
                <w:noProof/>
                <w:webHidden/>
              </w:rPr>
              <w:t>16</w:t>
            </w:r>
            <w:r w:rsidR="009545ED">
              <w:rPr>
                <w:noProof/>
                <w:webHidden/>
              </w:rPr>
              <w:fldChar w:fldCharType="end"/>
            </w:r>
          </w:hyperlink>
        </w:p>
        <w:p w14:paraId="32FA88C5" w14:textId="1CEB9BA7" w:rsidR="009545ED" w:rsidRDefault="00DA56D6">
          <w:pPr>
            <w:pStyle w:val="Obsah2"/>
            <w:rPr>
              <w:rFonts w:eastAsiaTheme="minorEastAsia"/>
              <w:noProof/>
              <w:sz w:val="22"/>
              <w:lang w:eastAsia="cs-CZ"/>
            </w:rPr>
          </w:pPr>
          <w:hyperlink w:anchor="_Toc82600583" w:history="1">
            <w:r w:rsidR="009545ED" w:rsidRPr="00C63C9F">
              <w:rPr>
                <w:rStyle w:val="Hypertextovodkaz"/>
                <w:noProof/>
              </w:rPr>
              <w:t>6.5</w:t>
            </w:r>
            <w:r w:rsidR="009545ED">
              <w:rPr>
                <w:rFonts w:eastAsiaTheme="minorEastAsia"/>
                <w:noProof/>
                <w:sz w:val="22"/>
                <w:lang w:eastAsia="cs-CZ"/>
              </w:rPr>
              <w:tab/>
            </w:r>
            <w:r w:rsidR="009545ED" w:rsidRPr="00C63C9F">
              <w:rPr>
                <w:rStyle w:val="Hypertextovodkaz"/>
                <w:noProof/>
                <w:shd w:val="clear" w:color="auto" w:fill="FFFFFF"/>
              </w:rPr>
              <w:t>Zásady hospodaření energiemi</w:t>
            </w:r>
            <w:r w:rsidR="009545ED">
              <w:rPr>
                <w:noProof/>
                <w:webHidden/>
              </w:rPr>
              <w:tab/>
            </w:r>
            <w:r w:rsidR="009545ED">
              <w:rPr>
                <w:noProof/>
                <w:webHidden/>
              </w:rPr>
              <w:fldChar w:fldCharType="begin"/>
            </w:r>
            <w:r w:rsidR="009545ED">
              <w:rPr>
                <w:noProof/>
                <w:webHidden/>
              </w:rPr>
              <w:instrText xml:space="preserve"> PAGEREF _Toc82600583 \h </w:instrText>
            </w:r>
            <w:r w:rsidR="009545ED">
              <w:rPr>
                <w:noProof/>
                <w:webHidden/>
              </w:rPr>
            </w:r>
            <w:r w:rsidR="009545ED">
              <w:rPr>
                <w:noProof/>
                <w:webHidden/>
              </w:rPr>
              <w:fldChar w:fldCharType="separate"/>
            </w:r>
            <w:r w:rsidR="009545ED">
              <w:rPr>
                <w:noProof/>
                <w:webHidden/>
              </w:rPr>
              <w:t>16</w:t>
            </w:r>
            <w:r w:rsidR="009545ED">
              <w:rPr>
                <w:noProof/>
                <w:webHidden/>
              </w:rPr>
              <w:fldChar w:fldCharType="end"/>
            </w:r>
          </w:hyperlink>
        </w:p>
        <w:p w14:paraId="505DB57F" w14:textId="53E7ADA2" w:rsidR="009545ED" w:rsidRDefault="00DA56D6">
          <w:pPr>
            <w:pStyle w:val="Obsah2"/>
            <w:rPr>
              <w:rFonts w:eastAsiaTheme="minorEastAsia"/>
              <w:noProof/>
              <w:sz w:val="22"/>
              <w:lang w:eastAsia="cs-CZ"/>
            </w:rPr>
          </w:pPr>
          <w:hyperlink w:anchor="_Toc82600584" w:history="1">
            <w:r w:rsidR="009545ED" w:rsidRPr="00C63C9F">
              <w:rPr>
                <w:rStyle w:val="Hypertextovodkaz"/>
                <w:noProof/>
              </w:rPr>
              <w:t>6.6</w:t>
            </w:r>
            <w:r w:rsidR="009545ED">
              <w:rPr>
                <w:rFonts w:eastAsiaTheme="minorEastAsia"/>
                <w:noProof/>
                <w:sz w:val="22"/>
                <w:lang w:eastAsia="cs-CZ"/>
              </w:rPr>
              <w:tab/>
            </w:r>
            <w:r w:rsidR="009545ED" w:rsidRPr="00C63C9F">
              <w:rPr>
                <w:rStyle w:val="Hypertextovodkaz"/>
                <w:noProof/>
                <w:shd w:val="clear" w:color="auto" w:fill="FFFFFF"/>
              </w:rPr>
              <w:t>Ochrana stavby před negativními účinky vnějšího prostředí</w:t>
            </w:r>
            <w:r w:rsidR="009545ED">
              <w:rPr>
                <w:noProof/>
                <w:webHidden/>
              </w:rPr>
              <w:tab/>
            </w:r>
            <w:r w:rsidR="009545ED">
              <w:rPr>
                <w:noProof/>
                <w:webHidden/>
              </w:rPr>
              <w:fldChar w:fldCharType="begin"/>
            </w:r>
            <w:r w:rsidR="009545ED">
              <w:rPr>
                <w:noProof/>
                <w:webHidden/>
              </w:rPr>
              <w:instrText xml:space="preserve"> PAGEREF _Toc82600584 \h </w:instrText>
            </w:r>
            <w:r w:rsidR="009545ED">
              <w:rPr>
                <w:noProof/>
                <w:webHidden/>
              </w:rPr>
            </w:r>
            <w:r w:rsidR="009545ED">
              <w:rPr>
                <w:noProof/>
                <w:webHidden/>
              </w:rPr>
              <w:fldChar w:fldCharType="separate"/>
            </w:r>
            <w:r w:rsidR="009545ED">
              <w:rPr>
                <w:noProof/>
                <w:webHidden/>
              </w:rPr>
              <w:t>16</w:t>
            </w:r>
            <w:r w:rsidR="009545ED">
              <w:rPr>
                <w:noProof/>
                <w:webHidden/>
              </w:rPr>
              <w:fldChar w:fldCharType="end"/>
            </w:r>
          </w:hyperlink>
        </w:p>
        <w:p w14:paraId="3608B15D" w14:textId="0DC443CE" w:rsidR="009545ED" w:rsidRDefault="00DA56D6">
          <w:pPr>
            <w:pStyle w:val="Obsah1"/>
            <w:tabs>
              <w:tab w:val="left" w:pos="440"/>
              <w:tab w:val="right" w:leader="dot" w:pos="10195"/>
            </w:tabs>
            <w:rPr>
              <w:rFonts w:eastAsiaTheme="minorEastAsia"/>
              <w:noProof/>
              <w:sz w:val="22"/>
              <w:lang w:eastAsia="cs-CZ"/>
            </w:rPr>
          </w:pPr>
          <w:hyperlink w:anchor="_Toc82600585" w:history="1">
            <w:r w:rsidR="009545ED" w:rsidRPr="00C63C9F">
              <w:rPr>
                <w:rStyle w:val="Hypertextovodkaz"/>
                <w:noProof/>
              </w:rPr>
              <w:t>7</w:t>
            </w:r>
            <w:r w:rsidR="009545ED">
              <w:rPr>
                <w:rFonts w:eastAsiaTheme="minorEastAsia"/>
                <w:noProof/>
                <w:sz w:val="22"/>
                <w:lang w:eastAsia="cs-CZ"/>
              </w:rPr>
              <w:tab/>
            </w:r>
            <w:r w:rsidR="009545ED" w:rsidRPr="00C63C9F">
              <w:rPr>
                <w:rStyle w:val="Hypertextovodkaz"/>
                <w:noProof/>
                <w:shd w:val="clear" w:color="auto" w:fill="FFFFFF"/>
              </w:rPr>
              <w:t>Požadavky na požární ochranu konstrukcí</w:t>
            </w:r>
            <w:r w:rsidR="009545ED">
              <w:rPr>
                <w:noProof/>
                <w:webHidden/>
              </w:rPr>
              <w:tab/>
            </w:r>
            <w:r w:rsidR="009545ED">
              <w:rPr>
                <w:noProof/>
                <w:webHidden/>
              </w:rPr>
              <w:fldChar w:fldCharType="begin"/>
            </w:r>
            <w:r w:rsidR="009545ED">
              <w:rPr>
                <w:noProof/>
                <w:webHidden/>
              </w:rPr>
              <w:instrText xml:space="preserve"> PAGEREF _Toc82600585 \h </w:instrText>
            </w:r>
            <w:r w:rsidR="009545ED">
              <w:rPr>
                <w:noProof/>
                <w:webHidden/>
              </w:rPr>
            </w:r>
            <w:r w:rsidR="009545ED">
              <w:rPr>
                <w:noProof/>
                <w:webHidden/>
              </w:rPr>
              <w:fldChar w:fldCharType="separate"/>
            </w:r>
            <w:r w:rsidR="009545ED">
              <w:rPr>
                <w:noProof/>
                <w:webHidden/>
              </w:rPr>
              <w:t>16</w:t>
            </w:r>
            <w:r w:rsidR="009545ED">
              <w:rPr>
                <w:noProof/>
                <w:webHidden/>
              </w:rPr>
              <w:fldChar w:fldCharType="end"/>
            </w:r>
          </w:hyperlink>
        </w:p>
        <w:p w14:paraId="068909AA" w14:textId="264AE13A" w:rsidR="009545ED" w:rsidRDefault="00DA56D6">
          <w:pPr>
            <w:pStyle w:val="Obsah1"/>
            <w:tabs>
              <w:tab w:val="left" w:pos="440"/>
              <w:tab w:val="right" w:leader="dot" w:pos="10195"/>
            </w:tabs>
            <w:rPr>
              <w:rFonts w:eastAsiaTheme="minorEastAsia"/>
              <w:noProof/>
              <w:sz w:val="22"/>
              <w:lang w:eastAsia="cs-CZ"/>
            </w:rPr>
          </w:pPr>
          <w:hyperlink w:anchor="_Toc82600586" w:history="1">
            <w:r w:rsidR="009545ED" w:rsidRPr="00C63C9F">
              <w:rPr>
                <w:rStyle w:val="Hypertextovodkaz"/>
                <w:noProof/>
              </w:rPr>
              <w:t>8</w:t>
            </w:r>
            <w:r w:rsidR="009545ED">
              <w:rPr>
                <w:rFonts w:eastAsiaTheme="minorEastAsia"/>
                <w:noProof/>
                <w:sz w:val="22"/>
                <w:lang w:eastAsia="cs-CZ"/>
              </w:rPr>
              <w:tab/>
            </w:r>
            <w:r w:rsidR="009545ED" w:rsidRPr="00C63C9F">
              <w:rPr>
                <w:rStyle w:val="Hypertextovodkaz"/>
                <w:noProof/>
                <w:shd w:val="clear" w:color="auto" w:fill="FFFFFF"/>
              </w:rPr>
              <w:t>Údaje o požadované jakosti navržených materiálů a o požadované jakosti provedení</w:t>
            </w:r>
            <w:r w:rsidR="009545ED">
              <w:rPr>
                <w:noProof/>
                <w:webHidden/>
              </w:rPr>
              <w:tab/>
            </w:r>
            <w:r w:rsidR="009545ED">
              <w:rPr>
                <w:noProof/>
                <w:webHidden/>
              </w:rPr>
              <w:fldChar w:fldCharType="begin"/>
            </w:r>
            <w:r w:rsidR="009545ED">
              <w:rPr>
                <w:noProof/>
                <w:webHidden/>
              </w:rPr>
              <w:instrText xml:space="preserve"> PAGEREF _Toc82600586 \h </w:instrText>
            </w:r>
            <w:r w:rsidR="009545ED">
              <w:rPr>
                <w:noProof/>
                <w:webHidden/>
              </w:rPr>
            </w:r>
            <w:r w:rsidR="009545ED">
              <w:rPr>
                <w:noProof/>
                <w:webHidden/>
              </w:rPr>
              <w:fldChar w:fldCharType="separate"/>
            </w:r>
            <w:r w:rsidR="009545ED">
              <w:rPr>
                <w:noProof/>
                <w:webHidden/>
              </w:rPr>
              <w:t>16</w:t>
            </w:r>
            <w:r w:rsidR="009545ED">
              <w:rPr>
                <w:noProof/>
                <w:webHidden/>
              </w:rPr>
              <w:fldChar w:fldCharType="end"/>
            </w:r>
          </w:hyperlink>
        </w:p>
        <w:p w14:paraId="5244802B" w14:textId="687A54D2" w:rsidR="009545ED" w:rsidRDefault="00DA56D6">
          <w:pPr>
            <w:pStyle w:val="Obsah1"/>
            <w:tabs>
              <w:tab w:val="left" w:pos="440"/>
              <w:tab w:val="right" w:leader="dot" w:pos="10195"/>
            </w:tabs>
            <w:rPr>
              <w:rFonts w:eastAsiaTheme="minorEastAsia"/>
              <w:noProof/>
              <w:sz w:val="22"/>
              <w:lang w:eastAsia="cs-CZ"/>
            </w:rPr>
          </w:pPr>
          <w:hyperlink w:anchor="_Toc82600587" w:history="1">
            <w:r w:rsidR="009545ED" w:rsidRPr="00C63C9F">
              <w:rPr>
                <w:rStyle w:val="Hypertextovodkaz"/>
                <w:noProof/>
              </w:rPr>
              <w:t>9</w:t>
            </w:r>
            <w:r w:rsidR="009545ED">
              <w:rPr>
                <w:rFonts w:eastAsiaTheme="minorEastAsia"/>
                <w:noProof/>
                <w:sz w:val="22"/>
                <w:lang w:eastAsia="cs-CZ"/>
              </w:rPr>
              <w:tab/>
            </w:r>
            <w:r w:rsidR="009545ED" w:rsidRPr="00C63C9F">
              <w:rPr>
                <w:rStyle w:val="Hypertextovodkaz"/>
                <w:noProof/>
                <w:shd w:val="clear" w:color="auto" w:fill="FFFFFF"/>
              </w:rPr>
              <w:t>Popis netradičních technologických postupů a zvláštních požadavků na provádění a jakost navržených konstrukcí</w:t>
            </w:r>
            <w:r w:rsidR="009545ED">
              <w:rPr>
                <w:noProof/>
                <w:webHidden/>
              </w:rPr>
              <w:tab/>
            </w:r>
            <w:r w:rsidR="009545ED">
              <w:rPr>
                <w:noProof/>
                <w:webHidden/>
              </w:rPr>
              <w:fldChar w:fldCharType="begin"/>
            </w:r>
            <w:r w:rsidR="009545ED">
              <w:rPr>
                <w:noProof/>
                <w:webHidden/>
              </w:rPr>
              <w:instrText xml:space="preserve"> PAGEREF _Toc82600587 \h </w:instrText>
            </w:r>
            <w:r w:rsidR="009545ED">
              <w:rPr>
                <w:noProof/>
                <w:webHidden/>
              </w:rPr>
            </w:r>
            <w:r w:rsidR="009545ED">
              <w:rPr>
                <w:noProof/>
                <w:webHidden/>
              </w:rPr>
              <w:fldChar w:fldCharType="separate"/>
            </w:r>
            <w:r w:rsidR="009545ED">
              <w:rPr>
                <w:noProof/>
                <w:webHidden/>
              </w:rPr>
              <w:t>16</w:t>
            </w:r>
            <w:r w:rsidR="009545ED">
              <w:rPr>
                <w:noProof/>
                <w:webHidden/>
              </w:rPr>
              <w:fldChar w:fldCharType="end"/>
            </w:r>
          </w:hyperlink>
        </w:p>
        <w:p w14:paraId="28F5E16A" w14:textId="7F1B98BA" w:rsidR="009545ED" w:rsidRDefault="00DA56D6">
          <w:pPr>
            <w:pStyle w:val="Obsah1"/>
            <w:tabs>
              <w:tab w:val="left" w:pos="440"/>
              <w:tab w:val="right" w:leader="dot" w:pos="10195"/>
            </w:tabs>
            <w:rPr>
              <w:rFonts w:eastAsiaTheme="minorEastAsia"/>
              <w:noProof/>
              <w:sz w:val="22"/>
              <w:lang w:eastAsia="cs-CZ"/>
            </w:rPr>
          </w:pPr>
          <w:hyperlink w:anchor="_Toc82600588" w:history="1">
            <w:r w:rsidR="009545ED" w:rsidRPr="00C63C9F">
              <w:rPr>
                <w:rStyle w:val="Hypertextovodkaz"/>
                <w:noProof/>
              </w:rPr>
              <w:t>10</w:t>
            </w:r>
            <w:r w:rsidR="009545ED">
              <w:rPr>
                <w:rFonts w:eastAsiaTheme="minorEastAsia"/>
                <w:noProof/>
                <w:sz w:val="22"/>
                <w:lang w:eastAsia="cs-CZ"/>
              </w:rPr>
              <w:tab/>
            </w:r>
            <w:r w:rsidR="009545ED" w:rsidRPr="00C63C9F">
              <w:rPr>
                <w:rStyle w:val="Hypertextovodkaz"/>
                <w:noProof/>
                <w:shd w:val="clear" w:color="auto" w:fill="FFFFFF"/>
              </w:rPr>
              <w:t>Požadavky na vypracování dokumentace zajišťované zhotovitelem stavby - obsah a rozsah výrobní a dílenské dokumentace zhotovitele</w:t>
            </w:r>
            <w:r w:rsidR="009545ED">
              <w:rPr>
                <w:noProof/>
                <w:webHidden/>
              </w:rPr>
              <w:tab/>
            </w:r>
            <w:r w:rsidR="009545ED">
              <w:rPr>
                <w:noProof/>
                <w:webHidden/>
              </w:rPr>
              <w:fldChar w:fldCharType="begin"/>
            </w:r>
            <w:r w:rsidR="009545ED">
              <w:rPr>
                <w:noProof/>
                <w:webHidden/>
              </w:rPr>
              <w:instrText xml:space="preserve"> PAGEREF _Toc82600588 \h </w:instrText>
            </w:r>
            <w:r w:rsidR="009545ED">
              <w:rPr>
                <w:noProof/>
                <w:webHidden/>
              </w:rPr>
            </w:r>
            <w:r w:rsidR="009545ED">
              <w:rPr>
                <w:noProof/>
                <w:webHidden/>
              </w:rPr>
              <w:fldChar w:fldCharType="separate"/>
            </w:r>
            <w:r w:rsidR="009545ED">
              <w:rPr>
                <w:noProof/>
                <w:webHidden/>
              </w:rPr>
              <w:t>16</w:t>
            </w:r>
            <w:r w:rsidR="009545ED">
              <w:rPr>
                <w:noProof/>
                <w:webHidden/>
              </w:rPr>
              <w:fldChar w:fldCharType="end"/>
            </w:r>
          </w:hyperlink>
        </w:p>
        <w:p w14:paraId="7BD579A5" w14:textId="13F59029" w:rsidR="009545ED" w:rsidRDefault="00DA56D6">
          <w:pPr>
            <w:pStyle w:val="Obsah1"/>
            <w:tabs>
              <w:tab w:val="left" w:pos="440"/>
              <w:tab w:val="right" w:leader="dot" w:pos="10195"/>
            </w:tabs>
            <w:rPr>
              <w:rFonts w:eastAsiaTheme="minorEastAsia"/>
              <w:noProof/>
              <w:sz w:val="22"/>
              <w:lang w:eastAsia="cs-CZ"/>
            </w:rPr>
          </w:pPr>
          <w:hyperlink w:anchor="_Toc82600589" w:history="1">
            <w:r w:rsidR="009545ED" w:rsidRPr="00C63C9F">
              <w:rPr>
                <w:rStyle w:val="Hypertextovodkaz"/>
                <w:noProof/>
              </w:rPr>
              <w:t>11</w:t>
            </w:r>
            <w:r w:rsidR="009545ED">
              <w:rPr>
                <w:rFonts w:eastAsiaTheme="minorEastAsia"/>
                <w:noProof/>
                <w:sz w:val="22"/>
                <w:lang w:eastAsia="cs-CZ"/>
              </w:rPr>
              <w:tab/>
            </w:r>
            <w:r w:rsidR="009545ED" w:rsidRPr="00C63C9F">
              <w:rPr>
                <w:rStyle w:val="Hypertextovodkaz"/>
                <w:noProof/>
                <w:shd w:val="clear" w:color="auto" w:fill="FFFFFF"/>
              </w:rPr>
              <w:t>Stanovení požadovaných kontrol zakrývaných konstrukcí a případných kontrolních měření a zkoušek, pokud jsou požadovány nad rámec povinných - stanovených příslušnými technologickými předpisy a normami</w:t>
            </w:r>
            <w:r w:rsidR="009545ED">
              <w:rPr>
                <w:noProof/>
                <w:webHidden/>
              </w:rPr>
              <w:tab/>
            </w:r>
            <w:r w:rsidR="009545ED">
              <w:rPr>
                <w:noProof/>
                <w:webHidden/>
              </w:rPr>
              <w:fldChar w:fldCharType="begin"/>
            </w:r>
            <w:r w:rsidR="009545ED">
              <w:rPr>
                <w:noProof/>
                <w:webHidden/>
              </w:rPr>
              <w:instrText xml:space="preserve"> PAGEREF _Toc82600589 \h </w:instrText>
            </w:r>
            <w:r w:rsidR="009545ED">
              <w:rPr>
                <w:noProof/>
                <w:webHidden/>
              </w:rPr>
            </w:r>
            <w:r w:rsidR="009545ED">
              <w:rPr>
                <w:noProof/>
                <w:webHidden/>
              </w:rPr>
              <w:fldChar w:fldCharType="separate"/>
            </w:r>
            <w:r w:rsidR="009545ED">
              <w:rPr>
                <w:noProof/>
                <w:webHidden/>
              </w:rPr>
              <w:t>17</w:t>
            </w:r>
            <w:r w:rsidR="009545ED">
              <w:rPr>
                <w:noProof/>
                <w:webHidden/>
              </w:rPr>
              <w:fldChar w:fldCharType="end"/>
            </w:r>
          </w:hyperlink>
        </w:p>
        <w:p w14:paraId="47A89C7D" w14:textId="41DEE2B6" w:rsidR="009545ED" w:rsidRDefault="00DA56D6">
          <w:pPr>
            <w:pStyle w:val="Obsah1"/>
            <w:tabs>
              <w:tab w:val="left" w:pos="440"/>
              <w:tab w:val="right" w:leader="dot" w:pos="10195"/>
            </w:tabs>
            <w:rPr>
              <w:rFonts w:eastAsiaTheme="minorEastAsia"/>
              <w:noProof/>
              <w:sz w:val="22"/>
              <w:lang w:eastAsia="cs-CZ"/>
            </w:rPr>
          </w:pPr>
          <w:hyperlink w:anchor="_Toc82600590" w:history="1">
            <w:r w:rsidR="009545ED" w:rsidRPr="00C63C9F">
              <w:rPr>
                <w:rStyle w:val="Hypertextovodkaz"/>
                <w:noProof/>
              </w:rPr>
              <w:t>12</w:t>
            </w:r>
            <w:r w:rsidR="009545ED">
              <w:rPr>
                <w:rFonts w:eastAsiaTheme="minorEastAsia"/>
                <w:noProof/>
                <w:sz w:val="22"/>
                <w:lang w:eastAsia="cs-CZ"/>
              </w:rPr>
              <w:tab/>
            </w:r>
            <w:r w:rsidR="009545ED" w:rsidRPr="00C63C9F">
              <w:rPr>
                <w:rStyle w:val="Hypertextovodkaz"/>
                <w:noProof/>
                <w:shd w:val="clear" w:color="auto" w:fill="FFFFFF"/>
              </w:rPr>
              <w:t>Výpis použitých norem.</w:t>
            </w:r>
            <w:r w:rsidR="009545ED">
              <w:rPr>
                <w:noProof/>
                <w:webHidden/>
              </w:rPr>
              <w:tab/>
            </w:r>
            <w:r w:rsidR="009545ED">
              <w:rPr>
                <w:noProof/>
                <w:webHidden/>
              </w:rPr>
              <w:fldChar w:fldCharType="begin"/>
            </w:r>
            <w:r w:rsidR="009545ED">
              <w:rPr>
                <w:noProof/>
                <w:webHidden/>
              </w:rPr>
              <w:instrText xml:space="preserve"> PAGEREF _Toc82600590 \h </w:instrText>
            </w:r>
            <w:r w:rsidR="009545ED">
              <w:rPr>
                <w:noProof/>
                <w:webHidden/>
              </w:rPr>
            </w:r>
            <w:r w:rsidR="009545ED">
              <w:rPr>
                <w:noProof/>
                <w:webHidden/>
              </w:rPr>
              <w:fldChar w:fldCharType="separate"/>
            </w:r>
            <w:r w:rsidR="009545ED">
              <w:rPr>
                <w:noProof/>
                <w:webHidden/>
              </w:rPr>
              <w:t>17</w:t>
            </w:r>
            <w:r w:rsidR="009545ED">
              <w:rPr>
                <w:noProof/>
                <w:webHidden/>
              </w:rPr>
              <w:fldChar w:fldCharType="end"/>
            </w:r>
          </w:hyperlink>
        </w:p>
        <w:p w14:paraId="418F82C1" w14:textId="2A883078" w:rsidR="008D6C43" w:rsidRDefault="00131CF4">
          <w:r>
            <w:rPr>
              <w:sz w:val="18"/>
            </w:rPr>
            <w:fldChar w:fldCharType="end"/>
          </w:r>
        </w:p>
      </w:sdtContent>
    </w:sdt>
    <w:p w14:paraId="399805F3" w14:textId="77777777" w:rsidR="008D6C43" w:rsidRDefault="008D6C43">
      <w:pPr>
        <w:spacing w:line="259" w:lineRule="auto"/>
        <w:rPr>
          <w:rFonts w:asciiTheme="majorHAnsi" w:eastAsiaTheme="majorEastAsia" w:hAnsiTheme="majorHAnsi" w:cstheme="majorBidi"/>
          <w:b/>
          <w:bCs/>
          <w:sz w:val="32"/>
          <w:szCs w:val="32"/>
          <w:u w:val="single"/>
        </w:rPr>
      </w:pPr>
      <w:r>
        <w:rPr>
          <w:bCs/>
        </w:rPr>
        <w:br w:type="page"/>
      </w:r>
    </w:p>
    <w:p w14:paraId="1828FAF8" w14:textId="77777777" w:rsidR="00B73731" w:rsidRDefault="00B73731" w:rsidP="00B73731">
      <w:pPr>
        <w:pStyle w:val="Nadpis1"/>
      </w:pPr>
      <w:bookmarkStart w:id="5" w:name="_Toc82600546"/>
      <w:r>
        <w:lastRenderedPageBreak/>
        <w:t>Ú</w:t>
      </w:r>
      <w:r w:rsidRPr="00B73731">
        <w:t>čel objektu, funkční náplň, kapacitní údaje</w:t>
      </w:r>
      <w:bookmarkEnd w:id="5"/>
    </w:p>
    <w:p w14:paraId="7730BEB4" w14:textId="77777777" w:rsidR="00B73731" w:rsidRDefault="00B73731" w:rsidP="00B73731">
      <w:pPr>
        <w:pStyle w:val="Nadpis2"/>
        <w:rPr>
          <w:bCs/>
        </w:rPr>
      </w:pPr>
      <w:bookmarkStart w:id="6" w:name="_Toc82600547"/>
      <w:r>
        <w:rPr>
          <w:bCs/>
        </w:rPr>
        <w:t>Účel objektu</w:t>
      </w:r>
      <w:bookmarkEnd w:id="6"/>
    </w:p>
    <w:p w14:paraId="2410EB97" w14:textId="62947C8F" w:rsidR="00B73731" w:rsidRPr="003F483A" w:rsidRDefault="006A340F" w:rsidP="00B73731">
      <w:pPr>
        <w:pStyle w:val="Bezmezer"/>
      </w:pPr>
      <w:r>
        <w:t xml:space="preserve">Jedná se o provozní budovu firmy Brněnské </w:t>
      </w:r>
      <w:r w:rsidR="00F558C4">
        <w:t>vodárny a kanalizace, a.s.</w:t>
      </w:r>
      <w:r w:rsidR="00C1074A" w:rsidRPr="00C1074A">
        <w:t xml:space="preserve"> </w:t>
      </w:r>
      <w:r w:rsidR="00C1074A" w:rsidRPr="0097087D">
        <w:t xml:space="preserve"> Budova je využívána pro správu prameniště a dálkových přivaděčů pitných vod.</w:t>
      </w:r>
    </w:p>
    <w:p w14:paraId="382ABE6C" w14:textId="77777777" w:rsidR="00B73731" w:rsidRDefault="00B73731" w:rsidP="00B73731">
      <w:pPr>
        <w:pStyle w:val="Nadpis2"/>
        <w:rPr>
          <w:bCs/>
        </w:rPr>
      </w:pPr>
      <w:bookmarkStart w:id="7" w:name="_Toc82600548"/>
      <w:r>
        <w:rPr>
          <w:bCs/>
        </w:rPr>
        <w:t>Funkční náplň</w:t>
      </w:r>
      <w:bookmarkEnd w:id="7"/>
    </w:p>
    <w:p w14:paraId="3445C26F" w14:textId="2995BE99" w:rsidR="006A340F" w:rsidRPr="003F483A" w:rsidRDefault="006A340F" w:rsidP="006A340F">
      <w:pPr>
        <w:pStyle w:val="Bezmezer"/>
      </w:pPr>
      <w:r>
        <w:t>Budova je využívána pro správu prameniště a dálkových přivaděčů pitných vod.</w:t>
      </w:r>
      <w:r w:rsidR="00F558C4">
        <w:t xml:space="preserve"> Budova má funkci administrativní, nachází se zde kanceláře, dispečink a šatna se zázemí pro zaměstnance.</w:t>
      </w:r>
    </w:p>
    <w:p w14:paraId="2BE1536F" w14:textId="385DB15A" w:rsidR="00B73731" w:rsidRDefault="00B73731" w:rsidP="00B73731">
      <w:pPr>
        <w:pStyle w:val="Nadpis2"/>
        <w:rPr>
          <w:bCs/>
        </w:rPr>
      </w:pPr>
      <w:bookmarkStart w:id="8" w:name="_Toc82600549"/>
      <w:r>
        <w:rPr>
          <w:bCs/>
        </w:rPr>
        <w:t>Kapacitní údaje</w:t>
      </w:r>
      <w:bookmarkEnd w:id="8"/>
    </w:p>
    <w:p w14:paraId="7E4A8244" w14:textId="7BEECDCE" w:rsidR="00B73731" w:rsidRPr="00B73731" w:rsidRDefault="001C39D9" w:rsidP="00B73731">
      <w:pPr>
        <w:pStyle w:val="Bezmezer"/>
      </w:pPr>
      <w:r>
        <w:t>Kapacita objektu zůstává zachována. Nenavyšují se spotřeby energií ani odpadů. Nenavyšují se ani počty zaměstnanců.</w:t>
      </w:r>
    </w:p>
    <w:p w14:paraId="0B746CB5" w14:textId="77777777" w:rsidR="007412E0" w:rsidRPr="007446F9" w:rsidRDefault="007446F9" w:rsidP="007446F9">
      <w:pPr>
        <w:pStyle w:val="Nadpis1"/>
        <w:rPr>
          <w:bCs/>
        </w:rPr>
      </w:pPr>
      <w:bookmarkStart w:id="9" w:name="_Toc82600550"/>
      <w:r w:rsidRPr="007446F9">
        <w:rPr>
          <w:bCs/>
        </w:rPr>
        <w:t>Architektonické, výtvarné, materiálové, dispoziční a provozní řešení, bezbariérové užívání st</w:t>
      </w:r>
      <w:r>
        <w:rPr>
          <w:bCs/>
        </w:rPr>
        <w:t>a</w:t>
      </w:r>
      <w:r w:rsidRPr="007446F9">
        <w:rPr>
          <w:bCs/>
        </w:rPr>
        <w:t>vby</w:t>
      </w:r>
      <w:bookmarkEnd w:id="9"/>
    </w:p>
    <w:p w14:paraId="0C7B14ED" w14:textId="77777777" w:rsidR="007446F9" w:rsidRDefault="007446F9" w:rsidP="007446F9">
      <w:pPr>
        <w:pStyle w:val="Nadpis2"/>
        <w:rPr>
          <w:bCs/>
        </w:rPr>
      </w:pPr>
      <w:bookmarkStart w:id="10" w:name="_Toc82600551"/>
      <w:r w:rsidRPr="007446F9">
        <w:rPr>
          <w:bCs/>
        </w:rPr>
        <w:t>Architektonické, výtvarné</w:t>
      </w:r>
      <w:r>
        <w:rPr>
          <w:bCs/>
        </w:rPr>
        <w:t xml:space="preserve"> a</w:t>
      </w:r>
      <w:r w:rsidRPr="007446F9">
        <w:rPr>
          <w:bCs/>
        </w:rPr>
        <w:t xml:space="preserve"> materiálové</w:t>
      </w:r>
      <w:r>
        <w:rPr>
          <w:bCs/>
        </w:rPr>
        <w:t xml:space="preserve"> řešení</w:t>
      </w:r>
      <w:bookmarkEnd w:id="10"/>
    </w:p>
    <w:p w14:paraId="51424696" w14:textId="67C880DB" w:rsidR="009300D3" w:rsidRPr="009300D3" w:rsidRDefault="00144DBE" w:rsidP="009300D3">
      <w:pPr>
        <w:pStyle w:val="Bezmezer"/>
      </w:pPr>
      <w:bookmarkStart w:id="11" w:name="_Hlk68172390"/>
      <w:r w:rsidRPr="00144DBE">
        <w:t xml:space="preserve">Řešený objekt pochází z druhé poloviny 19. století a představuje době vzniku odpovídající typ </w:t>
      </w:r>
      <w:r w:rsidR="000F60BB">
        <w:t>vily.</w:t>
      </w:r>
      <w:r w:rsidRPr="00144DBE">
        <w:t xml:space="preserve"> </w:t>
      </w:r>
      <w:r w:rsidR="009300D3" w:rsidRPr="009300D3">
        <w:t xml:space="preserve">Objekt budovy je řešen jako dvoupodlažní stavba </w:t>
      </w:r>
      <w:r w:rsidR="00A3017A">
        <w:t xml:space="preserve">částečně podsklepená </w:t>
      </w:r>
      <w:r w:rsidR="009300D3" w:rsidRPr="009300D3">
        <w:t>na obdélníkovém půdorysu</w:t>
      </w:r>
      <w:r w:rsidR="00904426">
        <w:t xml:space="preserve"> s polygonální apsidou a dvěma segmentovými apsidami</w:t>
      </w:r>
      <w:r w:rsidR="009300D3" w:rsidRPr="009300D3">
        <w:t>, zastřešen</w:t>
      </w:r>
      <w:r w:rsidR="000F60BB">
        <w:t>y</w:t>
      </w:r>
      <w:r w:rsidR="009300D3" w:rsidRPr="009300D3">
        <w:t xml:space="preserve"> </w:t>
      </w:r>
      <w:r w:rsidR="00904426">
        <w:t xml:space="preserve">mansardovou </w:t>
      </w:r>
      <w:r w:rsidR="009300D3" w:rsidRPr="009300D3">
        <w:t>střechou.</w:t>
      </w:r>
      <w:r w:rsidR="007A67AE">
        <w:t xml:space="preserve"> Vedlejší vstup do budovy je v současné době řešen přes závětří kryté </w:t>
      </w:r>
      <w:r w:rsidR="000F60BB">
        <w:t xml:space="preserve">lehkou </w:t>
      </w:r>
      <w:r w:rsidR="007A67AE">
        <w:t>stříškou. Nově je navržen</w:t>
      </w:r>
      <w:r w:rsidR="000F60BB">
        <w:t>o</w:t>
      </w:r>
      <w:r w:rsidR="007A67AE">
        <w:t xml:space="preserve"> v tomto prostoru zádveří, přes které se vstupuje přímo do místnosti dispečinku. Charakter krytého zádveří je vzhledově odlišný od zbytku budovy</w:t>
      </w:r>
      <w:r w:rsidR="000F60BB">
        <w:t xml:space="preserve"> v moderním stylu</w:t>
      </w:r>
      <w:r w:rsidR="007A67AE">
        <w:t xml:space="preserve">. Zádveří je řešeno jako ocelová </w:t>
      </w:r>
      <w:r w:rsidR="000F60BB">
        <w:t xml:space="preserve">nosná </w:t>
      </w:r>
      <w:r w:rsidR="007A67AE">
        <w:t>konstrukce s prosklenými stěnami</w:t>
      </w:r>
      <w:r>
        <w:t xml:space="preserve"> a plochou střechou. Před okny zádveří na jihozápadní straně budou venkovní hliníkové žaluzie.</w:t>
      </w:r>
    </w:p>
    <w:p w14:paraId="72E4BC8D" w14:textId="5B465463" w:rsidR="009778CD" w:rsidRPr="00901E30" w:rsidRDefault="009300D3" w:rsidP="009778CD">
      <w:pPr>
        <w:pStyle w:val="Bezmezer"/>
      </w:pPr>
      <w:r w:rsidRPr="009300D3">
        <w:t xml:space="preserve">Stávající otvorové prvky jsou </w:t>
      </w:r>
      <w:r w:rsidR="00904426">
        <w:t>plastová</w:t>
      </w:r>
      <w:r w:rsidRPr="009300D3">
        <w:t xml:space="preserve"> okna</w:t>
      </w:r>
      <w:r w:rsidR="007A67AE">
        <w:t>, v suterénu jsou okna dřevěná, vchodové dveře jsou dřevěné</w:t>
      </w:r>
      <w:r w:rsidRPr="009300D3">
        <w:t xml:space="preserve">. </w:t>
      </w:r>
      <w:r w:rsidR="007A67AE">
        <w:t>Dřevěná okna budou vyměněna za plastová, vchodové dveře a prosklená stěna zádveří bude z hliníkových profilů.</w:t>
      </w:r>
      <w:r w:rsidRPr="009300D3">
        <w:t xml:space="preserve"> </w:t>
      </w:r>
      <w:r w:rsidR="000F60BB">
        <w:t>O</w:t>
      </w:r>
      <w:r w:rsidRPr="009300D3">
        <w:t>bvodové stěn</w:t>
      </w:r>
      <w:r w:rsidR="000F60BB">
        <w:t xml:space="preserve">y </w:t>
      </w:r>
      <w:r w:rsidRPr="009300D3">
        <w:t>bude zateplen</w:t>
      </w:r>
      <w:r w:rsidR="000F60BB">
        <w:t>y</w:t>
      </w:r>
      <w:r w:rsidRPr="009300D3">
        <w:t xml:space="preserve"> tepelnou izolací z </w:t>
      </w:r>
      <w:r w:rsidR="000F60BB">
        <w:t>EPS</w:t>
      </w:r>
      <w:r w:rsidR="000F60BB" w:rsidRPr="000F60BB">
        <w:t xml:space="preserve"> </w:t>
      </w:r>
      <w:r w:rsidR="000F60BB" w:rsidRPr="0002324E">
        <w:t>vrchní tenkovrstvou silikonovou omítkou zrnitosti 1,5mm</w:t>
      </w:r>
      <w:r w:rsidR="009778CD" w:rsidRPr="009778CD">
        <w:t xml:space="preserve"> </w:t>
      </w:r>
      <w:r w:rsidR="009778CD">
        <w:t>v barvě lomené bílé. Omítka soklu bude provedena jako dekorativní fasádní omítka v barvě hnědé.</w:t>
      </w:r>
    </w:p>
    <w:p w14:paraId="72838611" w14:textId="5ABB084A" w:rsidR="009778CD" w:rsidRDefault="000F60BB" w:rsidP="009300D3">
      <w:pPr>
        <w:pStyle w:val="Bezmezer"/>
      </w:pPr>
      <w:r>
        <w:t xml:space="preserve">Konstrukce střechy bude zateplena v systému </w:t>
      </w:r>
      <w:proofErr w:type="spellStart"/>
      <w:r>
        <w:t>nadkrokevní</w:t>
      </w:r>
      <w:proofErr w:type="spellEnd"/>
      <w:r>
        <w:t xml:space="preserve"> izolace. </w:t>
      </w:r>
      <w:r w:rsidR="009300D3" w:rsidRPr="009300D3">
        <w:t xml:space="preserve">Střešní krytina je </w:t>
      </w:r>
      <w:r>
        <w:t xml:space="preserve">navržena falcovaná z hliníkových </w:t>
      </w:r>
      <w:r w:rsidR="009778CD" w:rsidRPr="00901E30">
        <w:t>plechů</w:t>
      </w:r>
      <w:r w:rsidR="009778CD">
        <w:t xml:space="preserve"> </w:t>
      </w:r>
      <w:r w:rsidR="009778CD" w:rsidRPr="00643C89">
        <w:t xml:space="preserve">v barvě </w:t>
      </w:r>
      <w:r w:rsidR="00643C89">
        <w:t>hnědé</w:t>
      </w:r>
      <w:r w:rsidR="009778CD">
        <w:t>.</w:t>
      </w:r>
    </w:p>
    <w:p w14:paraId="21F3A94D" w14:textId="6352974E" w:rsidR="000F60BB" w:rsidRPr="009300D3" w:rsidRDefault="000F60BB" w:rsidP="009300D3">
      <w:pPr>
        <w:pStyle w:val="Bezmezer"/>
      </w:pPr>
      <w:r>
        <w:t>Na jihozápadní straně budovy ve 2.NP</w:t>
      </w:r>
      <w:r w:rsidR="009778CD">
        <w:t xml:space="preserve"> </w:t>
      </w:r>
      <w:r>
        <w:t>se nachází terasa</w:t>
      </w:r>
      <w:r w:rsidR="009778CD">
        <w:t>, konstrukce terasy bude provedena nově jako pochozí zateplená plochá střecha s nášlapnou vrstvou z betonové dlažby na terče.</w:t>
      </w:r>
    </w:p>
    <w:p w14:paraId="2DC2CC8D" w14:textId="4A461B68" w:rsidR="009300D3" w:rsidRPr="009300D3" w:rsidRDefault="000F60BB" w:rsidP="009300D3">
      <w:pPr>
        <w:pStyle w:val="Bezmezer"/>
      </w:pPr>
      <w:r>
        <w:t>Před hlavním vstupem do budovy bude nové předsazené betonové schodiště obložené kamennou dlažbou.</w:t>
      </w:r>
    </w:p>
    <w:p w14:paraId="252E15A4" w14:textId="6016961D" w:rsidR="009300D3" w:rsidRPr="009300D3" w:rsidRDefault="000F60BB" w:rsidP="009300D3">
      <w:pPr>
        <w:pStyle w:val="Bezmezer"/>
      </w:pPr>
      <w:r>
        <w:t xml:space="preserve">V interiéru budov budou nově provedeny nášlapné vrstvy podlah, které budou zastoupeny keramickou dlažbou a vinylovou podlahou. </w:t>
      </w:r>
      <w:r w:rsidR="009300D3" w:rsidRPr="009300D3">
        <w:t>Nové schodiště vnitřní bude tvořeno ocelovými schodnicemi s dřevěnými stupni.</w:t>
      </w:r>
    </w:p>
    <w:p w14:paraId="3D9E80E4" w14:textId="77777777" w:rsidR="00D03484" w:rsidRDefault="007446F9" w:rsidP="004B3C92">
      <w:pPr>
        <w:pStyle w:val="Nadpis2"/>
        <w:rPr>
          <w:bCs/>
        </w:rPr>
      </w:pPr>
      <w:bookmarkStart w:id="12" w:name="_Toc82600552"/>
      <w:bookmarkEnd w:id="11"/>
      <w:r>
        <w:rPr>
          <w:bCs/>
        </w:rPr>
        <w:t>D</w:t>
      </w:r>
      <w:r w:rsidRPr="007446F9">
        <w:rPr>
          <w:bCs/>
        </w:rPr>
        <w:t>ispoziční a provozní řešení</w:t>
      </w:r>
      <w:bookmarkEnd w:id="12"/>
    </w:p>
    <w:p w14:paraId="749239DE" w14:textId="77777777" w:rsidR="009839B6" w:rsidRDefault="009839B6" w:rsidP="009839B6">
      <w:pPr>
        <w:pStyle w:val="Bezmezer"/>
        <w:spacing w:before="120"/>
      </w:pPr>
      <w:r w:rsidRPr="00093DAF">
        <w:t>Provozní řešení budovy se nemění.</w:t>
      </w:r>
    </w:p>
    <w:p w14:paraId="28C2F38F" w14:textId="77777777" w:rsidR="009839B6" w:rsidRDefault="009839B6" w:rsidP="009839B6">
      <w:pPr>
        <w:pStyle w:val="Bezmezer"/>
      </w:pPr>
      <w:r>
        <w:t>Hlavní vstup do budovy je na severovýchodní straně. Přes zádveří se vstupuje do chodby, kde se nachází schodiště do 2.NP. Z chodby v 1.NP jsou přístupné jednotlivé kanceláře, dispečink, šatna zaměstnanců, denní místnost, hygienické zázemí, na které navazuje technická místnost. Chodby vede schodiště do suterénu, kde se nachází technické místnosti a sklady. Do místnosti dispečinku na severozápadní straně vede vedlejší vstup pro zaměstnance. V prostoru stávajícího závětří bude nově provedeno kryté zádveří a vnitřní schodiště pro vyrovnání výškových rozdílů podlahy 1.NP a přilehlého terénu.</w:t>
      </w:r>
    </w:p>
    <w:p w14:paraId="5A067CCE" w14:textId="77777777" w:rsidR="009839B6" w:rsidRPr="00093DAF" w:rsidRDefault="009839B6" w:rsidP="009839B6">
      <w:pPr>
        <w:pStyle w:val="Bezmezer"/>
      </w:pPr>
      <w:r>
        <w:t>V 2.NP jsou z chodby přístupné kanceláře, zasedací místnost, koupelna a WC. V chodbě je umístěn výlez do půdního prostoru.</w:t>
      </w:r>
    </w:p>
    <w:p w14:paraId="588C6AE9" w14:textId="77777777" w:rsidR="00B73731" w:rsidRPr="00B73731" w:rsidRDefault="007446F9" w:rsidP="00B73731">
      <w:pPr>
        <w:pStyle w:val="Nadpis2"/>
        <w:rPr>
          <w:bCs/>
        </w:rPr>
      </w:pPr>
      <w:bookmarkStart w:id="13" w:name="_Toc82600553"/>
      <w:r>
        <w:rPr>
          <w:bCs/>
        </w:rPr>
        <w:t>B</w:t>
      </w:r>
      <w:r w:rsidRPr="007446F9">
        <w:rPr>
          <w:bCs/>
        </w:rPr>
        <w:t>ezbariérové užívání st</w:t>
      </w:r>
      <w:r>
        <w:rPr>
          <w:bCs/>
        </w:rPr>
        <w:t>a</w:t>
      </w:r>
      <w:r w:rsidRPr="007446F9">
        <w:rPr>
          <w:bCs/>
        </w:rPr>
        <w:t>vby</w:t>
      </w:r>
      <w:bookmarkEnd w:id="13"/>
    </w:p>
    <w:p w14:paraId="1DEE3F85" w14:textId="73F6786A" w:rsidR="003F483A" w:rsidRPr="003F483A" w:rsidRDefault="009839B6" w:rsidP="009839B6">
      <w:pPr>
        <w:pStyle w:val="Bezmezer"/>
        <w:spacing w:before="120"/>
      </w:pPr>
      <w:r w:rsidRPr="0009360C">
        <w:rPr>
          <w:lang w:eastAsia="cs-CZ"/>
        </w:rPr>
        <w:t>Objekt není řešen pro bezbariérové užívání.</w:t>
      </w:r>
    </w:p>
    <w:p w14:paraId="580780BF" w14:textId="77777777" w:rsidR="00B73731" w:rsidRDefault="00B73731" w:rsidP="00B73731">
      <w:pPr>
        <w:pStyle w:val="Nadpis1"/>
      </w:pPr>
      <w:bookmarkStart w:id="14" w:name="_Toc82600554"/>
      <w:r>
        <w:t>C</w:t>
      </w:r>
      <w:r w:rsidRPr="00B73731">
        <w:t>elkové provozní řešení, technologie výroby</w:t>
      </w:r>
      <w:bookmarkEnd w:id="14"/>
    </w:p>
    <w:p w14:paraId="70094C30" w14:textId="77777777" w:rsidR="009839B6" w:rsidRPr="000369EE" w:rsidRDefault="009839B6" w:rsidP="009839B6">
      <w:pPr>
        <w:pStyle w:val="Bezmezer"/>
        <w:spacing w:before="120"/>
      </w:pPr>
      <w:r w:rsidRPr="000369EE">
        <w:t>Provozní řešení se nemění</w:t>
      </w:r>
      <w:r>
        <w:t>. V objektu se nevyskytuje žádná technologie výroby.</w:t>
      </w:r>
    </w:p>
    <w:p w14:paraId="4860592A" w14:textId="77777777" w:rsidR="00D03484" w:rsidRDefault="007446F9" w:rsidP="007446F9">
      <w:pPr>
        <w:pStyle w:val="Nadpis1"/>
        <w:rPr>
          <w:bCs/>
        </w:rPr>
      </w:pPr>
      <w:bookmarkStart w:id="15" w:name="_Toc82600555"/>
      <w:r w:rsidRPr="007446F9">
        <w:rPr>
          <w:bCs/>
        </w:rPr>
        <w:lastRenderedPageBreak/>
        <w:t>Konstrukční a stavebně technické řešení a technické vlastnosti stavby</w:t>
      </w:r>
      <w:bookmarkEnd w:id="15"/>
    </w:p>
    <w:p w14:paraId="3349809E" w14:textId="77777777" w:rsidR="00A22755" w:rsidRDefault="00A22755" w:rsidP="00A22755">
      <w:pPr>
        <w:pStyle w:val="Nadpis2"/>
      </w:pPr>
      <w:bookmarkStart w:id="16" w:name="_Toc82600556"/>
      <w:r w:rsidRPr="00A22755">
        <w:t>Zemní a přípravné práce</w:t>
      </w:r>
      <w:bookmarkEnd w:id="16"/>
    </w:p>
    <w:p w14:paraId="210AFBB0" w14:textId="77777777" w:rsidR="00544B3C" w:rsidRPr="00544B3C" w:rsidRDefault="00544B3C" w:rsidP="00544B3C">
      <w:pPr>
        <w:pStyle w:val="Bezmezer"/>
        <w:rPr>
          <w:b/>
          <w:bCs/>
        </w:rPr>
      </w:pPr>
      <w:r w:rsidRPr="00544B3C">
        <w:rPr>
          <w:b/>
          <w:bCs/>
        </w:rPr>
        <w:t>Výkopové práce kolem objektu</w:t>
      </w:r>
    </w:p>
    <w:p w14:paraId="3D664EC7" w14:textId="63D40EAD" w:rsidR="00544B3C" w:rsidRPr="00544B3C" w:rsidRDefault="00544B3C" w:rsidP="00544B3C">
      <w:pPr>
        <w:pStyle w:val="Bezmezer"/>
      </w:pPr>
      <w:r w:rsidRPr="00544B3C">
        <w:t xml:space="preserve">Objekt bude po obvodě </w:t>
      </w:r>
      <w:proofErr w:type="spellStart"/>
      <w:r w:rsidRPr="00544B3C">
        <w:t>obkopán</w:t>
      </w:r>
      <w:proofErr w:type="spellEnd"/>
      <w:r w:rsidRPr="00544B3C">
        <w:t xml:space="preserve"> pro zateplení obvodových konstrukcí suterénu pod úroveň stávající podlahy 1.PP, předpokládáme do hloubky -</w:t>
      </w:r>
      <w:r>
        <w:t xml:space="preserve">2,95 m </w:t>
      </w:r>
      <w:r w:rsidRPr="00544B3C">
        <w:t>v</w:t>
      </w:r>
      <w:r>
        <w:t>ů</w:t>
      </w:r>
      <w:r w:rsidRPr="00544B3C">
        <w:t xml:space="preserve">či čisté podlaze 1.NP. Výkop bude proveden jako </w:t>
      </w:r>
      <w:proofErr w:type="spellStart"/>
      <w:r w:rsidRPr="00544B3C">
        <w:t>nepažená</w:t>
      </w:r>
      <w:proofErr w:type="spellEnd"/>
      <w:r w:rsidRPr="00544B3C">
        <w:t xml:space="preserve"> stavební jáma se šikmými stěnami.</w:t>
      </w:r>
    </w:p>
    <w:p w14:paraId="18E8F8D8" w14:textId="5982C038" w:rsidR="00544B3C" w:rsidRPr="00544B3C" w:rsidRDefault="00544B3C" w:rsidP="00544B3C">
      <w:pPr>
        <w:pStyle w:val="Bezmezer"/>
      </w:pPr>
      <w:r w:rsidRPr="00544B3C">
        <w:t>Vykopaný materiál</w:t>
      </w:r>
      <w:r>
        <w:t xml:space="preserve"> </w:t>
      </w:r>
      <w:r w:rsidRPr="00544B3C">
        <w:t>se předpokládá spíše jílovité konzistence, v třídě těžitelnosti 1-3, které by byly vhodné pro zpětné použití jako nepropustný násyp. V takovém případě bude zemina z výkopu deponována v rámci staveniště pro zpětné použití na zásyp jam. Pokud materiál získaný z výkopových prací nebude z hlediska nepropustnosti vyhovovat pro zpětné použití do násypů (vhodné jsou např. písčité jíly, jílovité hlíny písčité, hlinité a jílovité písky a štěrky), bude odvezen na skládku zemin.</w:t>
      </w:r>
    </w:p>
    <w:p w14:paraId="3C9F340F" w14:textId="3F7B26AA" w:rsidR="00544B3C" w:rsidRPr="00544B3C" w:rsidRDefault="00544B3C" w:rsidP="00544B3C">
      <w:pPr>
        <w:pStyle w:val="Bezmezer"/>
      </w:pPr>
      <w:r w:rsidRPr="00544B3C">
        <w:t>V rámci výkopových prací se předpokládá výskyt kanalizačních potrubí v různých hloubkách</w:t>
      </w:r>
      <w:r>
        <w:t>, přípojka vody, přípojka STL plynovodu</w:t>
      </w:r>
      <w:r w:rsidRPr="00544B3C">
        <w:t xml:space="preserve"> a kabelu elektro NN. Před zahájením výkopových prací je nutné tyto sítě identifikovat (vytyčit) a v jejich místě je nutné výkopy provádět ručně a zajistit tyto sítě před jejich poškozením.</w:t>
      </w:r>
    </w:p>
    <w:p w14:paraId="0E377E16" w14:textId="26861B76" w:rsidR="00544B3C" w:rsidRPr="00544B3C" w:rsidRDefault="00544B3C" w:rsidP="00544B3C">
      <w:pPr>
        <w:pStyle w:val="Bezmezer"/>
      </w:pPr>
      <w:r w:rsidRPr="00544B3C">
        <w:t xml:space="preserve">Po zateplení suterénních stěn bude provedena svislá drenážní vrstva pod úrovní terénu profilovanou HDPE fólií plošné hmotnosti </w:t>
      </w:r>
      <w:proofErr w:type="gramStart"/>
      <w:r w:rsidRPr="00544B3C">
        <w:t>550g</w:t>
      </w:r>
      <w:proofErr w:type="gramEnd"/>
      <w:r w:rsidRPr="00544B3C">
        <w:t xml:space="preserve">/m2 s nopy výšky 8mm a pevností v tlaku 250kN/m2, která bude ukončena systémovou ukončovací lištou. Na ní bude provedena separační vrstva z geotextilie ze </w:t>
      </w:r>
      <w:proofErr w:type="gramStart"/>
      <w:r w:rsidRPr="00544B3C">
        <w:t>100%</w:t>
      </w:r>
      <w:proofErr w:type="gramEnd"/>
      <w:r w:rsidRPr="00544B3C">
        <w:t xml:space="preserve"> PP plošné hmotnosti 300g/m2.</w:t>
      </w:r>
    </w:p>
    <w:p w14:paraId="41347CE1" w14:textId="77777777" w:rsidR="00544B3C" w:rsidRPr="00544B3C" w:rsidRDefault="00544B3C" w:rsidP="00544B3C">
      <w:pPr>
        <w:pStyle w:val="Bezmezer"/>
        <w:rPr>
          <w:b/>
          <w:bCs/>
        </w:rPr>
      </w:pPr>
      <w:r w:rsidRPr="00544B3C">
        <w:rPr>
          <w:b/>
          <w:bCs/>
        </w:rPr>
        <w:t>Zásypy</w:t>
      </w:r>
    </w:p>
    <w:p w14:paraId="15A79B55" w14:textId="0831ABAB" w:rsidR="00544B3C" w:rsidRPr="00544B3C" w:rsidRDefault="00544B3C" w:rsidP="00544B3C">
      <w:pPr>
        <w:pStyle w:val="Bezmezer"/>
      </w:pPr>
      <w:r w:rsidRPr="00544B3C">
        <w:t>Zpětné zásypy jámy kolem objektu budou provedeny nepropustným nebo málo propustným násypem (např. písčité jíly, jílovité hlíny písčité, hlinité a jílovité písky a štěrky). V žádném případě nemůže být pro zásyp použita stavební suť nebo čistý štěrk. Pokud budou vykopané stávající zeminy z hlediska nepropustnosti vyhovovat, budou použity pro zpětné zásyp</w:t>
      </w:r>
      <w:r>
        <w:t>y</w:t>
      </w:r>
      <w:r w:rsidRPr="00544B3C">
        <w:t>. Pokud materiál získaný z výkopových prací nebude z hlediska nepropustnosti vyhovovat pro zpětné použití do násypů, bude nutné zajistit jinou vhodnou zeminu.</w:t>
      </w:r>
    </w:p>
    <w:p w14:paraId="25D7F781" w14:textId="0DC860D6" w:rsidR="008D6C43" w:rsidRPr="00544B3C" w:rsidRDefault="00544B3C" w:rsidP="00544B3C">
      <w:pPr>
        <w:pStyle w:val="Bezmezer"/>
      </w:pPr>
      <w:r w:rsidRPr="00544B3C">
        <w:t>Zásypy budou důkladně hutněny po vrstvách max. 20</w:t>
      </w:r>
      <w:r w:rsidR="00772386">
        <w:t xml:space="preserve"> </w:t>
      </w:r>
      <w:r w:rsidRPr="00544B3C">
        <w:t xml:space="preserve">cm, což je nutné dodržet zejména vzhledem k obtížné </w:t>
      </w:r>
      <w:proofErr w:type="spellStart"/>
      <w:r w:rsidRPr="00544B3C">
        <w:t>hutnitelnosti</w:t>
      </w:r>
      <w:proofErr w:type="spellEnd"/>
      <w:r w:rsidRPr="00544B3C">
        <w:t xml:space="preserve"> použitých zemin. Zásyp jam bude ukončen cca 250</w:t>
      </w:r>
      <w:r w:rsidR="00772386">
        <w:t xml:space="preserve"> </w:t>
      </w:r>
      <w:r w:rsidRPr="00544B3C">
        <w:t>mm pod úrovní zpevněných ploch jako pláň pod skladbou zpevněných ploch. Míra zhutnění na úrovni této pláně je požadována na hodnotu min. Edef2=30MPa.</w:t>
      </w:r>
    </w:p>
    <w:p w14:paraId="693EDBFD" w14:textId="77777777" w:rsidR="00A22755" w:rsidRDefault="00A22755" w:rsidP="00A22755">
      <w:pPr>
        <w:pStyle w:val="Nadpis2"/>
      </w:pPr>
      <w:bookmarkStart w:id="17" w:name="_Toc82600557"/>
      <w:r w:rsidRPr="00A22755">
        <w:t>Základy</w:t>
      </w:r>
      <w:bookmarkEnd w:id="17"/>
    </w:p>
    <w:p w14:paraId="16E540F4" w14:textId="77777777" w:rsidR="00BC4A81" w:rsidRPr="00BC4A81" w:rsidRDefault="00BC4A81" w:rsidP="00BC4A81">
      <w:pPr>
        <w:pStyle w:val="Bezmezer"/>
        <w:rPr>
          <w:b/>
          <w:bCs/>
        </w:rPr>
      </w:pPr>
      <w:r w:rsidRPr="00BC4A81">
        <w:rPr>
          <w:b/>
          <w:bCs/>
        </w:rPr>
        <w:t>Stávající konstrukce</w:t>
      </w:r>
    </w:p>
    <w:p w14:paraId="73F9A169" w14:textId="4BF8C3F1" w:rsidR="00BC4A81" w:rsidRPr="00BC4A81" w:rsidRDefault="00BC4A81" w:rsidP="00BC4A81">
      <w:pPr>
        <w:pStyle w:val="Bezmezer"/>
      </w:pPr>
      <w:r w:rsidRPr="00BC4A81">
        <w:t>Základové konstrukce objektu se předpokládají rovnané ze sbíraného kamene na hubenou maltu</w:t>
      </w:r>
      <w:r>
        <w:t xml:space="preserve"> případně z prostého betonu.</w:t>
      </w:r>
      <w:r w:rsidRPr="00BC4A81">
        <w:t xml:space="preserve"> Objekt nevykazuje žádné statické poruchy, které by naznačovaly špatný stav základových konstrukcí, není tedy nutné do těchto konstrukcí zasahovat.</w:t>
      </w:r>
    </w:p>
    <w:p w14:paraId="4AB23201" w14:textId="77777777" w:rsidR="00BC4A81" w:rsidRPr="00BC4A81" w:rsidRDefault="00BC4A81" w:rsidP="00BC4A81">
      <w:pPr>
        <w:pStyle w:val="Bezmezer"/>
        <w:rPr>
          <w:b/>
          <w:bCs/>
        </w:rPr>
      </w:pPr>
      <w:r w:rsidRPr="00BC4A81">
        <w:rPr>
          <w:b/>
          <w:bCs/>
        </w:rPr>
        <w:t xml:space="preserve">Nové základy </w:t>
      </w:r>
    </w:p>
    <w:p w14:paraId="313529C1" w14:textId="5988D5C8" w:rsidR="00BC4A81" w:rsidRPr="00BC4A81" w:rsidRDefault="00BC4A81" w:rsidP="00BC4A81">
      <w:pPr>
        <w:pStyle w:val="Bezmezer"/>
      </w:pPr>
      <w:r w:rsidRPr="00BC4A81">
        <w:t>V rámci úpravy vstupního schodiště, které bude nově předloženo před budovu, bude pod jednotlivé stupně nutné provést základové pasy z betonu prostého C16/20 do nezámrzné hloubky -</w:t>
      </w:r>
      <w:r w:rsidR="00D55390">
        <w:t>2,1 m</w:t>
      </w:r>
      <w:r w:rsidRPr="00BC4A81">
        <w:t>.</w:t>
      </w:r>
    </w:p>
    <w:p w14:paraId="5F8F9F56" w14:textId="4429D46A" w:rsidR="00BC4A81" w:rsidRDefault="00BC4A81" w:rsidP="00BC4A81">
      <w:pPr>
        <w:pStyle w:val="Bezmezer"/>
      </w:pPr>
      <w:r w:rsidRPr="00BC4A81">
        <w:t xml:space="preserve">Pod nové obvodové zdivo v prostoru </w:t>
      </w:r>
      <w:r w:rsidR="00BC080C">
        <w:t>zádveří</w:t>
      </w:r>
      <w:r w:rsidRPr="00BC4A81">
        <w:t xml:space="preserve"> bude poveden nový základ z betonu prostého C16/20 do hloubky -</w:t>
      </w:r>
      <w:r w:rsidR="00D55390">
        <w:t>2,1</w:t>
      </w:r>
      <w:r w:rsidRPr="00BC4A81">
        <w:t>m.</w:t>
      </w:r>
    </w:p>
    <w:p w14:paraId="4A832B5E" w14:textId="4A7280CF" w:rsidR="005F5EB2" w:rsidRPr="00BC4A81" w:rsidRDefault="005F5EB2" w:rsidP="005F5EB2">
      <w:pPr>
        <w:pStyle w:val="Bezmezer"/>
        <w:rPr>
          <w:b/>
          <w:bCs/>
        </w:rPr>
      </w:pPr>
      <w:r>
        <w:rPr>
          <w:b/>
          <w:bCs/>
        </w:rPr>
        <w:t>Nadzákladové zdivo</w:t>
      </w:r>
    </w:p>
    <w:p w14:paraId="7DBD72EA" w14:textId="038A8B1B" w:rsidR="005F5EB2" w:rsidRPr="005F5EB2" w:rsidRDefault="005F5EB2" w:rsidP="005F5EB2">
      <w:pPr>
        <w:pStyle w:val="Bezmezer"/>
      </w:pPr>
      <w:r w:rsidRPr="003B7853">
        <w:t xml:space="preserve">Na základové pasy </w:t>
      </w:r>
      <w:r w:rsidR="003B7853" w:rsidRPr="003B7853">
        <w:t xml:space="preserve">v </w:t>
      </w:r>
      <w:r w:rsidRPr="003B7853">
        <w:t xml:space="preserve">zádveří a přeloženého venkovního schodiště je dále realizováno ztracené bednění </w:t>
      </w:r>
      <w:proofErr w:type="spellStart"/>
      <w:r w:rsidRPr="003B7853">
        <w:t>tl</w:t>
      </w:r>
      <w:proofErr w:type="spellEnd"/>
      <w:r w:rsidRPr="003B7853">
        <w:t xml:space="preserve">. 300 mm. </w:t>
      </w:r>
      <w:r w:rsidR="003B7853" w:rsidRPr="003B7853">
        <w:t>Ztracené bednění bude vyplněno betonem C16/20 a bude vyztuženo vodorovnou výztuží R10 (2x do vodorovné spáry + 2x svislý prut šachovnicově do tvarovky).</w:t>
      </w:r>
    </w:p>
    <w:p w14:paraId="7A41CD65" w14:textId="77777777" w:rsidR="00BC4A81" w:rsidRPr="00BC4A81" w:rsidRDefault="00BC4A81" w:rsidP="00BC4A81">
      <w:pPr>
        <w:pStyle w:val="Bezmezer"/>
        <w:rPr>
          <w:b/>
          <w:bCs/>
        </w:rPr>
      </w:pPr>
      <w:r w:rsidRPr="00BC4A81">
        <w:rPr>
          <w:b/>
          <w:bCs/>
        </w:rPr>
        <w:t>Podkladní betony</w:t>
      </w:r>
    </w:p>
    <w:p w14:paraId="4971A2F0" w14:textId="22EFFE4F" w:rsidR="00BC4A81" w:rsidRPr="00BC4A81" w:rsidRDefault="00BC4A81" w:rsidP="00BC4A81">
      <w:pPr>
        <w:pStyle w:val="Bezmezer"/>
      </w:pPr>
      <w:r w:rsidRPr="00BC4A81">
        <w:t>V</w:t>
      </w:r>
      <w:r w:rsidR="00BC080C">
        <w:t xml:space="preserve"> zádveří </w:t>
      </w:r>
      <w:r w:rsidRPr="00BC4A81">
        <w:t>budou provedeny nové podkladní betony jako ŽB monolitická deska z betonu C16/20 vyztužená KARI sítí 6.150/6.150.</w:t>
      </w:r>
    </w:p>
    <w:p w14:paraId="77BA3D35" w14:textId="77777777" w:rsidR="00A22755" w:rsidRPr="00A22755" w:rsidRDefault="00A22755" w:rsidP="00A22755">
      <w:pPr>
        <w:pStyle w:val="Nadpis2"/>
      </w:pPr>
      <w:bookmarkStart w:id="18" w:name="_Toc82600558"/>
      <w:r w:rsidRPr="00A22755">
        <w:t>Svislé konstrukce</w:t>
      </w:r>
      <w:bookmarkEnd w:id="18"/>
    </w:p>
    <w:p w14:paraId="3ECB1703" w14:textId="77777777" w:rsidR="00A22755" w:rsidRPr="003B7853" w:rsidRDefault="00A22755" w:rsidP="00A22755">
      <w:pPr>
        <w:pStyle w:val="Nadpis3"/>
        <w:numPr>
          <w:ilvl w:val="0"/>
          <w:numId w:val="47"/>
        </w:numPr>
      </w:pPr>
      <w:bookmarkStart w:id="19" w:name="_Toc82600559"/>
      <w:r w:rsidRPr="003B7853">
        <w:t>Nosné konstrukce</w:t>
      </w:r>
      <w:bookmarkEnd w:id="19"/>
    </w:p>
    <w:p w14:paraId="5E37076E" w14:textId="77777777" w:rsidR="0002324E" w:rsidRPr="003B7853" w:rsidRDefault="0002324E" w:rsidP="0002324E">
      <w:pPr>
        <w:pStyle w:val="Bezmezer"/>
        <w:rPr>
          <w:b/>
          <w:bCs/>
        </w:rPr>
      </w:pPr>
      <w:r w:rsidRPr="003B7853">
        <w:rPr>
          <w:b/>
          <w:bCs/>
        </w:rPr>
        <w:t>Stávající konstrukce</w:t>
      </w:r>
    </w:p>
    <w:p w14:paraId="103E9234" w14:textId="54A39646" w:rsidR="008D6C43" w:rsidRDefault="0002324E" w:rsidP="008D6C43">
      <w:pPr>
        <w:pStyle w:val="Bezmezer"/>
      </w:pPr>
      <w:r w:rsidRPr="003B7853">
        <w:t xml:space="preserve">Stávající nosné zdi jsou vyzděny </w:t>
      </w:r>
      <w:r w:rsidR="005F5EB2" w:rsidRPr="003B7853">
        <w:t>pravděpodobně z plných cihel</w:t>
      </w:r>
      <w:r w:rsidRPr="003B7853">
        <w:t xml:space="preserve"> na vápenocementovou maltu. Nosné svislé konstrukce nevykazují statické poruchy.  </w:t>
      </w:r>
      <w:r w:rsidR="003B7853">
        <w:t xml:space="preserve">Obvodové zdivo v 1.PP vykazuje vlhkostní poruchy, které budou odstraněny </w:t>
      </w:r>
      <w:proofErr w:type="spellStart"/>
      <w:r w:rsidR="003B7853">
        <w:t>obk</w:t>
      </w:r>
      <w:r w:rsidR="002179A4">
        <w:t>o</w:t>
      </w:r>
      <w:r w:rsidR="003B7853">
        <w:t>páním</w:t>
      </w:r>
      <w:proofErr w:type="spellEnd"/>
      <w:r w:rsidR="003B7853">
        <w:t xml:space="preserve"> budovy a provedením dodatečné svislé hydroizolace, injektáže a sanačních omítek, které jsou popsány v kapitole 4.11 Úprava povrchů. </w:t>
      </w:r>
      <w:r w:rsidRPr="003B7853">
        <w:t>Stávající zdivo bude zachováno a nebudou prováděny žádné nové zdi.</w:t>
      </w:r>
    </w:p>
    <w:p w14:paraId="389533FB" w14:textId="217591EB" w:rsidR="005E5E54" w:rsidRPr="003B7853" w:rsidRDefault="005E5E54" w:rsidP="005E5E54">
      <w:pPr>
        <w:pStyle w:val="Bezmezer"/>
        <w:rPr>
          <w:b/>
          <w:bCs/>
        </w:rPr>
      </w:pPr>
      <w:r>
        <w:rPr>
          <w:b/>
          <w:bCs/>
        </w:rPr>
        <w:lastRenderedPageBreak/>
        <w:t xml:space="preserve">Nové </w:t>
      </w:r>
      <w:r w:rsidRPr="003B7853">
        <w:rPr>
          <w:b/>
          <w:bCs/>
        </w:rPr>
        <w:t>konstrukce</w:t>
      </w:r>
    </w:p>
    <w:p w14:paraId="4F66DF66" w14:textId="47D834ED" w:rsidR="005E5E54" w:rsidRPr="003B7853" w:rsidRDefault="005E5E54" w:rsidP="005E5E54">
      <w:pPr>
        <w:pStyle w:val="Bezmezer"/>
      </w:pPr>
      <w:r>
        <w:t xml:space="preserve">Nové svislé nosné konstrukce v zádveří budou tvořeny ocelovými sloupy z uzavřených tenkostěnných ocelových profilů 100.60.4. Ocelové sloupy budou uloženy na soklovém zdivu z betonových tvarovek š. </w:t>
      </w:r>
      <w:proofErr w:type="gramStart"/>
      <w:r>
        <w:t>300mm</w:t>
      </w:r>
      <w:proofErr w:type="gramEnd"/>
      <w:r>
        <w:t>.</w:t>
      </w:r>
    </w:p>
    <w:p w14:paraId="4B7B8CA3" w14:textId="77777777" w:rsidR="00A22755" w:rsidRPr="003B7853" w:rsidRDefault="00A22755" w:rsidP="00A22755">
      <w:pPr>
        <w:pStyle w:val="Nadpis3"/>
        <w:numPr>
          <w:ilvl w:val="0"/>
          <w:numId w:val="47"/>
        </w:numPr>
      </w:pPr>
      <w:bookmarkStart w:id="20" w:name="_Toc82600560"/>
      <w:r w:rsidRPr="003B7853">
        <w:t>Nenosné konstrukce</w:t>
      </w:r>
      <w:bookmarkEnd w:id="20"/>
    </w:p>
    <w:p w14:paraId="6404DF34" w14:textId="75074C85" w:rsidR="0002324E" w:rsidRPr="003B7853" w:rsidRDefault="0002324E" w:rsidP="0002324E">
      <w:pPr>
        <w:pStyle w:val="Bezmezer"/>
        <w:rPr>
          <w:b/>
          <w:bCs/>
        </w:rPr>
      </w:pPr>
      <w:r w:rsidRPr="003B7853">
        <w:rPr>
          <w:b/>
          <w:bCs/>
        </w:rPr>
        <w:t>Stávající konstrukce</w:t>
      </w:r>
    </w:p>
    <w:p w14:paraId="7CC9018C" w14:textId="3900B882" w:rsidR="003B7853" w:rsidRDefault="0002324E" w:rsidP="003B7853">
      <w:pPr>
        <w:pStyle w:val="Bezmezer"/>
      </w:pPr>
      <w:r w:rsidRPr="003B7853">
        <w:t xml:space="preserve">Nenosné zdivo příček je z cihel plných pálených. </w:t>
      </w:r>
      <w:r w:rsidR="003B7853" w:rsidRPr="003B7853">
        <w:t>Nenosné svislé konstrukce nevykazují statické poruchy.  Stávající zdivo bude zachováno a nebudou prováděny žádné nové příčky.</w:t>
      </w:r>
      <w:r w:rsidR="00056CA6">
        <w:t xml:space="preserve"> </w:t>
      </w:r>
    </w:p>
    <w:p w14:paraId="6BB32DC6" w14:textId="5857FF4D" w:rsidR="00056CA6" w:rsidRPr="003B7853" w:rsidRDefault="00056CA6" w:rsidP="003B7853">
      <w:pPr>
        <w:pStyle w:val="Bezmezer"/>
      </w:pPr>
      <w:r>
        <w:t>Příčk</w:t>
      </w:r>
      <w:r w:rsidR="00B61A16">
        <w:t>y</w:t>
      </w:r>
      <w:r>
        <w:t xml:space="preserve"> v podkroví oddělující místnosti od prostoru mansardy jsou pravděpodobně tvořeny dřevěnou trámovou konstrukcí opláštěnou dřevěnými prkny s rákosovou omítkou.</w:t>
      </w:r>
    </w:p>
    <w:p w14:paraId="6F4F9872" w14:textId="77777777" w:rsidR="00A22755" w:rsidRDefault="00A22755" w:rsidP="00A22755">
      <w:pPr>
        <w:pStyle w:val="Nadpis2"/>
      </w:pPr>
      <w:bookmarkStart w:id="21" w:name="_Toc82600561"/>
      <w:r w:rsidRPr="00A22755">
        <w:t>Komíny</w:t>
      </w:r>
      <w:bookmarkEnd w:id="21"/>
    </w:p>
    <w:p w14:paraId="3A279898" w14:textId="77777777" w:rsidR="00BC080C" w:rsidRPr="00BC080C" w:rsidRDefault="00BC080C" w:rsidP="00BC080C">
      <w:pPr>
        <w:pStyle w:val="Bezmezer"/>
        <w:rPr>
          <w:b/>
          <w:bCs/>
        </w:rPr>
      </w:pPr>
      <w:r w:rsidRPr="00BC080C">
        <w:rPr>
          <w:b/>
          <w:bCs/>
        </w:rPr>
        <w:t>Stávající konstrukce</w:t>
      </w:r>
    </w:p>
    <w:p w14:paraId="1C15D816" w14:textId="4C6A9DF8" w:rsidR="00BC080C" w:rsidRPr="00BC080C" w:rsidRDefault="00BC080C" w:rsidP="00BC080C">
      <w:pPr>
        <w:pStyle w:val="Bezmezer"/>
      </w:pPr>
      <w:r w:rsidRPr="00BC080C">
        <w:t>Dva stávající komíny v jsou vyzděny z plných cihel. Komíny nejsou využívány.</w:t>
      </w:r>
    </w:p>
    <w:p w14:paraId="64AB1E41" w14:textId="08C24F23" w:rsidR="00BC080C" w:rsidRPr="00BC080C" w:rsidRDefault="00BC080C" w:rsidP="00BC080C">
      <w:pPr>
        <w:pStyle w:val="Bezmezer"/>
        <w:rPr>
          <w:b/>
          <w:bCs/>
        </w:rPr>
      </w:pPr>
      <w:r w:rsidRPr="00BC080C">
        <w:rPr>
          <w:b/>
          <w:bCs/>
        </w:rPr>
        <w:t>Oprava komín</w:t>
      </w:r>
      <w:r>
        <w:rPr>
          <w:b/>
          <w:bCs/>
        </w:rPr>
        <w:t>ů</w:t>
      </w:r>
    </w:p>
    <w:p w14:paraId="13B49D26" w14:textId="19657F20" w:rsidR="00BC080C" w:rsidRPr="00BC080C" w:rsidRDefault="00BC080C" w:rsidP="00BC080C">
      <w:pPr>
        <w:pStyle w:val="Bezmezer"/>
      </w:pPr>
      <w:r w:rsidRPr="00BC080C">
        <w:t>Zdivo komín</w:t>
      </w:r>
      <w:r>
        <w:t>ů</w:t>
      </w:r>
      <w:r w:rsidRPr="00BC080C">
        <w:t xml:space="preserve"> bude nad střechou opraveno. Těleso </w:t>
      </w:r>
      <w:r w:rsidR="00BC657E">
        <w:t>j</w:t>
      </w:r>
      <w:r w:rsidRPr="00BC080C">
        <w:t>e vyzděno z plných cihel na vápenocementovou maltu M5. Komín</w:t>
      </w:r>
      <w:r w:rsidR="00BC657E">
        <w:t>y</w:t>
      </w:r>
      <w:r w:rsidRPr="00BC080C">
        <w:t xml:space="preserve"> bud</w:t>
      </w:r>
      <w:r w:rsidR="00BC657E">
        <w:t xml:space="preserve">ou </w:t>
      </w:r>
      <w:r w:rsidRPr="00BC080C">
        <w:t>omítnut</w:t>
      </w:r>
      <w:r w:rsidR="00BC657E">
        <w:t>y</w:t>
      </w:r>
      <w:r w:rsidRPr="00BC080C">
        <w:t xml:space="preserve"> vápenocementovou omítkou s vrchní omítkou shodnou jako na zateplovacím systému. Komín</w:t>
      </w:r>
      <w:r w:rsidR="00BC657E">
        <w:t>y</w:t>
      </w:r>
      <w:r w:rsidRPr="00BC080C">
        <w:t xml:space="preserve"> bud</w:t>
      </w:r>
      <w:r w:rsidR="00BC657E">
        <w:t>ou</w:t>
      </w:r>
      <w:r w:rsidRPr="00BC080C">
        <w:t xml:space="preserve"> ukončen novou krycí betonovou deskou. Komín</w:t>
      </w:r>
      <w:r w:rsidR="00BC657E">
        <w:t>y</w:t>
      </w:r>
      <w:r w:rsidRPr="00BC080C">
        <w:t xml:space="preserve"> plní jen funkci estetickou.</w:t>
      </w:r>
    </w:p>
    <w:p w14:paraId="789C698B" w14:textId="77777777" w:rsidR="00A22755" w:rsidRDefault="00A22755" w:rsidP="00A22755">
      <w:pPr>
        <w:pStyle w:val="Nadpis2"/>
      </w:pPr>
      <w:bookmarkStart w:id="22" w:name="_Toc82600562"/>
      <w:r w:rsidRPr="00A22755">
        <w:t>Vodorovné konstrukce</w:t>
      </w:r>
      <w:bookmarkEnd w:id="22"/>
    </w:p>
    <w:p w14:paraId="45D7FCE0" w14:textId="77777777" w:rsidR="0002324E" w:rsidRPr="00BC657E" w:rsidRDefault="0002324E" w:rsidP="0002324E">
      <w:pPr>
        <w:pStyle w:val="Bezmezer"/>
        <w:rPr>
          <w:b/>
          <w:bCs/>
          <w:i/>
          <w:iCs/>
        </w:rPr>
      </w:pPr>
      <w:r w:rsidRPr="00BC657E">
        <w:rPr>
          <w:b/>
          <w:bCs/>
          <w:i/>
          <w:iCs/>
          <w:sz w:val="24"/>
          <w:szCs w:val="24"/>
        </w:rPr>
        <w:t>Stropy</w:t>
      </w:r>
    </w:p>
    <w:p w14:paraId="0A0CFCFD" w14:textId="77777777" w:rsidR="0002324E" w:rsidRPr="00BC657E" w:rsidRDefault="0002324E" w:rsidP="0002324E">
      <w:pPr>
        <w:pStyle w:val="Bezmezer"/>
      </w:pPr>
      <w:r w:rsidRPr="00BC657E">
        <w:rPr>
          <w:b/>
          <w:bCs/>
          <w:lang w:eastAsia="cs-CZ"/>
        </w:rPr>
        <w:t>Stávající konstrukce</w:t>
      </w:r>
    </w:p>
    <w:p w14:paraId="023B741B" w14:textId="2A93E3EE" w:rsidR="00BC657E" w:rsidRDefault="0002324E" w:rsidP="00BC657E">
      <w:pPr>
        <w:pStyle w:val="Bezmezer"/>
      </w:pPr>
      <w:bookmarkStart w:id="23" w:name="_Hlk74030253"/>
      <w:r w:rsidRPr="00BC657E">
        <w:t xml:space="preserve">Stropy </w:t>
      </w:r>
      <w:r w:rsidR="00BC657E">
        <w:t>nad 1.PP jsou pravděpodobně ŽB konstrukce</w:t>
      </w:r>
      <w:bookmarkEnd w:id="23"/>
      <w:r w:rsidR="00BC657E">
        <w:t xml:space="preserve">, stropy nad 1.NP a 2.NP jsou dřevěné trámové s prkenným záklopem a podbitím prostor mezi trámy je vyplněn násypy. Strop v prostoru terasy je proveden z ŽB stropních desek PZD. </w:t>
      </w:r>
      <w:r w:rsidRPr="00BC657E">
        <w:t>Stropní konstrukce nevykazují viditelné statické poruchy, stropy budou zachovány a nepředpokládá se do nich žádný zásah.</w:t>
      </w:r>
    </w:p>
    <w:p w14:paraId="62FDD38B" w14:textId="24F999F6" w:rsidR="008E40A1" w:rsidRPr="00BC657E" w:rsidRDefault="008E40A1" w:rsidP="008E40A1">
      <w:pPr>
        <w:pStyle w:val="Bezmezer"/>
      </w:pPr>
      <w:r>
        <w:rPr>
          <w:b/>
          <w:bCs/>
          <w:lang w:eastAsia="cs-CZ"/>
        </w:rPr>
        <w:t>Nov</w:t>
      </w:r>
      <w:r w:rsidR="006648D6">
        <w:rPr>
          <w:b/>
          <w:bCs/>
          <w:lang w:eastAsia="cs-CZ"/>
        </w:rPr>
        <w:t>á</w:t>
      </w:r>
      <w:r>
        <w:rPr>
          <w:b/>
          <w:bCs/>
          <w:lang w:eastAsia="cs-CZ"/>
        </w:rPr>
        <w:t xml:space="preserve"> stropní</w:t>
      </w:r>
      <w:r w:rsidRPr="00BC657E">
        <w:rPr>
          <w:b/>
          <w:bCs/>
          <w:lang w:eastAsia="cs-CZ"/>
        </w:rPr>
        <w:t xml:space="preserve"> konstrukce</w:t>
      </w:r>
    </w:p>
    <w:p w14:paraId="069BDDDB" w14:textId="36142626" w:rsidR="008E40A1" w:rsidRDefault="008E40A1" w:rsidP="008E40A1">
      <w:pPr>
        <w:pStyle w:val="Bezmezer"/>
      </w:pPr>
      <w:r>
        <w:t xml:space="preserve">V prostoru zádveří bude provedena nová stropní konstrukce tvořena ocelovými </w:t>
      </w:r>
      <w:r w:rsidR="005E5E54">
        <w:t>nosníky</w:t>
      </w:r>
      <w:r>
        <w:t xml:space="preserve"> z profilů I č. 1</w:t>
      </w:r>
      <w:r w:rsidR="005E5E54">
        <w:t>0</w:t>
      </w:r>
      <w:r>
        <w:t xml:space="preserve">0, které budou uloženy na jedné straně </w:t>
      </w:r>
      <w:r w:rsidR="005E5E54">
        <w:t>do</w:t>
      </w:r>
      <w:r>
        <w:t xml:space="preserve"> </w:t>
      </w:r>
      <w:r w:rsidR="005E5E54">
        <w:t>ocelového průvlaku tvořeného HEB č. 100</w:t>
      </w:r>
      <w:r>
        <w:t xml:space="preserve"> a na druhé straně budou uložen</w:t>
      </w:r>
      <w:r w:rsidR="005E5E54">
        <w:t>y</w:t>
      </w:r>
      <w:r>
        <w:t xml:space="preserve"> do kapes </w:t>
      </w:r>
      <w:r w:rsidR="005E5E54">
        <w:t xml:space="preserve">ve </w:t>
      </w:r>
      <w:r>
        <w:t>stávajícím zdivu. Mezi ocelové n</w:t>
      </w:r>
      <w:r w:rsidR="006648D6">
        <w:t>o</w:t>
      </w:r>
      <w:r>
        <w:t xml:space="preserve">sníky bude </w:t>
      </w:r>
      <w:r w:rsidR="006648D6">
        <w:t xml:space="preserve">provedena ŽB deska z betonu C20/25 vyztužena KARI sítí </w:t>
      </w:r>
      <w:r w:rsidR="005E5E54">
        <w:t>6</w:t>
      </w:r>
      <w:r w:rsidR="006648D6">
        <w:t>.100/</w:t>
      </w:r>
      <w:r w:rsidR="005E5E54">
        <w:t>6</w:t>
      </w:r>
      <w:r w:rsidR="006648D6">
        <w:t>.100.</w:t>
      </w:r>
    </w:p>
    <w:p w14:paraId="7CBD1BA3" w14:textId="72B0C326" w:rsidR="0002324E" w:rsidRPr="00BC657E" w:rsidRDefault="0002324E" w:rsidP="00BC657E">
      <w:pPr>
        <w:pStyle w:val="Bezmezer"/>
        <w:rPr>
          <w:b/>
          <w:bCs/>
          <w:i/>
          <w:iCs/>
        </w:rPr>
      </w:pPr>
      <w:r w:rsidRPr="00BC657E">
        <w:rPr>
          <w:b/>
          <w:bCs/>
          <w:i/>
          <w:iCs/>
          <w:sz w:val="24"/>
          <w:szCs w:val="24"/>
        </w:rPr>
        <w:t>Balkon</w:t>
      </w:r>
    </w:p>
    <w:p w14:paraId="7DDA2749" w14:textId="77777777" w:rsidR="0002324E" w:rsidRPr="00BC657E" w:rsidRDefault="0002324E" w:rsidP="0002324E">
      <w:pPr>
        <w:pStyle w:val="Bezmezer"/>
      </w:pPr>
      <w:r w:rsidRPr="00BC657E">
        <w:rPr>
          <w:b/>
          <w:bCs/>
          <w:lang w:eastAsia="cs-CZ"/>
        </w:rPr>
        <w:t>Stávající konstrukce</w:t>
      </w:r>
    </w:p>
    <w:p w14:paraId="35220B17" w14:textId="00B340E5" w:rsidR="0002324E" w:rsidRPr="00BC657E" w:rsidRDefault="0002324E" w:rsidP="0002324E">
      <w:pPr>
        <w:pStyle w:val="Bezmezer"/>
      </w:pPr>
      <w:r w:rsidRPr="00BC657E">
        <w:t>Nosná konstrukce balk</w:t>
      </w:r>
      <w:r w:rsidR="00BC657E">
        <w:t>o</w:t>
      </w:r>
      <w:r w:rsidRPr="00BC657E">
        <w:t>n</w:t>
      </w:r>
      <w:r w:rsidR="00BC657E">
        <w:t>u</w:t>
      </w:r>
      <w:r w:rsidRPr="00BC657E">
        <w:t xml:space="preserve"> je tvořena </w:t>
      </w:r>
      <w:r w:rsidR="00BC657E">
        <w:t xml:space="preserve">ŽB monolitickou deskou uloženou konzolovitě na obvodové stěně. </w:t>
      </w:r>
      <w:r w:rsidRPr="00BC657E">
        <w:t xml:space="preserve">Na </w:t>
      </w:r>
      <w:r w:rsidR="00BC657E">
        <w:t>ŽB</w:t>
      </w:r>
      <w:r w:rsidRPr="00BC657E">
        <w:t xml:space="preserve"> des</w:t>
      </w:r>
      <w:r w:rsidR="00BC657E">
        <w:t>ce</w:t>
      </w:r>
      <w:r w:rsidRPr="00BC657E">
        <w:t xml:space="preserve"> je proveden cementový potěr </w:t>
      </w:r>
      <w:proofErr w:type="spellStart"/>
      <w:r w:rsidRPr="00BC657E">
        <w:t>tl</w:t>
      </w:r>
      <w:proofErr w:type="spellEnd"/>
      <w:r w:rsidRPr="00BC657E">
        <w:t>. 50 mm, hydroizolace, spádový cementový potěr a nášlapná vrstva z keramické dlažby.</w:t>
      </w:r>
      <w:r w:rsidR="00BC657E">
        <w:t xml:space="preserve"> Nosná konstrukce vykazuje značné poruchy, beton opadává a ocelová výztuž je odhalena.</w:t>
      </w:r>
    </w:p>
    <w:p w14:paraId="761036A9" w14:textId="77777777" w:rsidR="0002324E" w:rsidRPr="00BC657E" w:rsidRDefault="0002324E" w:rsidP="0002324E">
      <w:pPr>
        <w:pStyle w:val="Bezmezer"/>
      </w:pPr>
      <w:r w:rsidRPr="00BC657E">
        <w:rPr>
          <w:b/>
          <w:bCs/>
          <w:lang w:eastAsia="cs-CZ"/>
        </w:rPr>
        <w:t>Bourání</w:t>
      </w:r>
    </w:p>
    <w:p w14:paraId="05B2B8D4" w14:textId="469F8318" w:rsidR="00DA5E40" w:rsidRDefault="00DA5E40" w:rsidP="00DA5E40">
      <w:pPr>
        <w:pStyle w:val="Bezmezer"/>
      </w:pPr>
      <w:r>
        <w:t>Nášlapná vrstva včetně spádového potěru a hydroizolace bude odstraněna až na nosnou ŽB konstrukci.</w:t>
      </w:r>
    </w:p>
    <w:p w14:paraId="1D142B18" w14:textId="3E791ACB" w:rsidR="0002324E" w:rsidRPr="00BC657E" w:rsidRDefault="00BC657E" w:rsidP="0002324E">
      <w:pPr>
        <w:pStyle w:val="Bezmezer"/>
      </w:pPr>
      <w:r>
        <w:rPr>
          <w:b/>
          <w:bCs/>
          <w:lang w:eastAsia="cs-CZ"/>
        </w:rPr>
        <w:t>O</w:t>
      </w:r>
      <w:r w:rsidR="0002324E" w:rsidRPr="00BC657E">
        <w:rPr>
          <w:b/>
          <w:bCs/>
          <w:lang w:eastAsia="cs-CZ"/>
        </w:rPr>
        <w:t>prava nosné konstrukce balkonu</w:t>
      </w:r>
    </w:p>
    <w:p w14:paraId="32263756" w14:textId="7D92883F" w:rsidR="00DA5E40" w:rsidRPr="00BC657E" w:rsidRDefault="00DA5E40" w:rsidP="00DA5E40">
      <w:pPr>
        <w:pStyle w:val="Bezmezer"/>
      </w:pPr>
      <w:r>
        <w:t xml:space="preserve">Odrytá výztuž ŽB nosné konstrukce musí být důkladně očištěna od rzi na musí se odstranit nesoudržné části betonu až na dostatečně únosný podklad. Poté se provede </w:t>
      </w:r>
      <w:proofErr w:type="spellStart"/>
      <w:r>
        <w:t>adhézní</w:t>
      </w:r>
      <w:proofErr w:type="spellEnd"/>
      <w:r>
        <w:t xml:space="preserve"> můstek (cementový pačok) na výztuž i na opravovaná místa, dále se hned provede </w:t>
      </w:r>
      <w:proofErr w:type="spellStart"/>
      <w:r>
        <w:t>reprofilační</w:t>
      </w:r>
      <w:proofErr w:type="spellEnd"/>
      <w:r>
        <w:t xml:space="preserve"> malta. Malta se musí pevně a souvisle zapracovat do místa vylomení stávajícího betonu. K uzavření hlubokých výlomů je zapotřebí několik pracovních cyklů cca po 50 mm. Jedná se o </w:t>
      </w:r>
      <w:proofErr w:type="spellStart"/>
      <w:r>
        <w:t>vysprávkovou</w:t>
      </w:r>
      <w:proofErr w:type="spellEnd"/>
      <w:r>
        <w:t xml:space="preserve"> maltu na beton modifikovanou plasty. Po vyzrání je možné provádět nové vrstvy balkonu. </w:t>
      </w:r>
      <w:r w:rsidRPr="00BC657E">
        <w:t xml:space="preserve">Na opravu </w:t>
      </w:r>
      <w:r>
        <w:t xml:space="preserve">ŽB konstrukce </w:t>
      </w:r>
      <w:r w:rsidRPr="00BC657E">
        <w:t>bude použit ucelený systém dle konkrétního dodavatele</w:t>
      </w:r>
      <w:r>
        <w:t>.</w:t>
      </w:r>
    </w:p>
    <w:p w14:paraId="208DAE91" w14:textId="5DA4B804" w:rsidR="00F253AD" w:rsidRPr="00BC657E" w:rsidRDefault="00F253AD" w:rsidP="00F253AD">
      <w:pPr>
        <w:pStyle w:val="Bezmezer"/>
      </w:pPr>
      <w:r>
        <w:rPr>
          <w:b/>
          <w:bCs/>
          <w:lang w:eastAsia="cs-CZ"/>
        </w:rPr>
        <w:t>Nová skladba balkonu</w:t>
      </w:r>
    </w:p>
    <w:p w14:paraId="29C5EC05" w14:textId="45FB1CF2" w:rsidR="0002324E" w:rsidRPr="00BC657E" w:rsidRDefault="00DA5E40" w:rsidP="0002324E">
      <w:pPr>
        <w:pStyle w:val="Bezmezer"/>
      </w:pPr>
      <w:r>
        <w:t>Nové vrstvy skladby balkonu</w:t>
      </w:r>
      <w:r w:rsidR="0002324E" w:rsidRPr="00BC657E">
        <w:t xml:space="preserve"> bud</w:t>
      </w:r>
      <w:r>
        <w:t>ou</w:t>
      </w:r>
      <w:r w:rsidR="0002324E" w:rsidRPr="00BC657E">
        <w:t xml:space="preserve"> použit</w:t>
      </w:r>
      <w:r>
        <w:t xml:space="preserve"> jako </w:t>
      </w:r>
      <w:r w:rsidR="0002324E" w:rsidRPr="00BC657E">
        <w:t>ucelený systém dle konkrétního dodavatele. Na nosné konstrukci bude provedena cementová podlahová hmota pro vyrovnání stávajícího betonového podkladu. Betonový potěr bude proveden jako spádová vrstva v </w:t>
      </w:r>
      <w:proofErr w:type="spellStart"/>
      <w:r w:rsidR="0002324E" w:rsidRPr="00BC657E">
        <w:t>tl</w:t>
      </w:r>
      <w:proofErr w:type="spellEnd"/>
      <w:r w:rsidR="0002324E" w:rsidRPr="00BC657E">
        <w:t>. 20-40 mm. Na takto připravenou konstrukci bude provedena tepelná izolace</w:t>
      </w:r>
      <w:r w:rsidR="00DE5E2F">
        <w:t xml:space="preserve">, hydroizolační stěrka </w:t>
      </w:r>
      <w:r w:rsidR="0002324E" w:rsidRPr="00BC657E">
        <w:t>a nášlapná vrstva.</w:t>
      </w:r>
    </w:p>
    <w:p w14:paraId="28FC4D6A" w14:textId="3B700317" w:rsidR="0002324E" w:rsidRDefault="0002324E" w:rsidP="002179A4">
      <w:pPr>
        <w:pStyle w:val="Bezmezer"/>
        <w:rPr>
          <w:b/>
          <w:bCs/>
          <w:i/>
          <w:iCs/>
          <w:sz w:val="24"/>
          <w:szCs w:val="24"/>
        </w:rPr>
      </w:pPr>
      <w:r w:rsidRPr="00DE5E2F">
        <w:rPr>
          <w:b/>
          <w:bCs/>
          <w:i/>
          <w:iCs/>
          <w:sz w:val="24"/>
          <w:szCs w:val="24"/>
        </w:rPr>
        <w:t>Podhledy</w:t>
      </w:r>
    </w:p>
    <w:p w14:paraId="2EAE0F4C" w14:textId="3F425E9A" w:rsidR="00056CA6" w:rsidRPr="00BC657E" w:rsidRDefault="00056CA6" w:rsidP="00056CA6">
      <w:pPr>
        <w:pStyle w:val="Bezmezer"/>
      </w:pPr>
      <w:r>
        <w:rPr>
          <w:b/>
          <w:bCs/>
          <w:lang w:eastAsia="cs-CZ"/>
        </w:rPr>
        <w:t>Stávající podhledy</w:t>
      </w:r>
    </w:p>
    <w:p w14:paraId="0D3E785A" w14:textId="1E4809D4" w:rsidR="00056CA6" w:rsidRPr="003B7853" w:rsidRDefault="00056CA6" w:rsidP="00056CA6">
      <w:pPr>
        <w:pStyle w:val="Bezmezer"/>
      </w:pPr>
      <w:r>
        <w:t>Stávající podhledy v podkroví jsou pravděpodobně tvořeny dřevěnými prkny s rákosovou omítkou.</w:t>
      </w:r>
    </w:p>
    <w:p w14:paraId="535C899F" w14:textId="0DAE7E4E" w:rsidR="00DE5E2F" w:rsidRPr="00BC657E" w:rsidRDefault="00DE5E2F" w:rsidP="00DE5E2F">
      <w:pPr>
        <w:pStyle w:val="Bezmezer"/>
      </w:pPr>
      <w:r>
        <w:rPr>
          <w:b/>
          <w:bCs/>
          <w:lang w:eastAsia="cs-CZ"/>
        </w:rPr>
        <w:t>Oprava podhledu</w:t>
      </w:r>
    </w:p>
    <w:p w14:paraId="0CB32A24" w14:textId="1B652903" w:rsidR="0002324E" w:rsidRDefault="0002324E" w:rsidP="0002324E">
      <w:pPr>
        <w:pStyle w:val="Bezmezer"/>
      </w:pPr>
      <w:r w:rsidRPr="00DE5E2F">
        <w:t>Pro osazení nov</w:t>
      </w:r>
      <w:r w:rsidR="00DE5E2F">
        <w:t xml:space="preserve">ého </w:t>
      </w:r>
      <w:r w:rsidRPr="00DE5E2F">
        <w:t>střešníh</w:t>
      </w:r>
      <w:r w:rsidR="00DE5E2F">
        <w:t>o</w:t>
      </w:r>
      <w:r w:rsidRPr="00DE5E2F">
        <w:t xml:space="preserve"> ok</w:t>
      </w:r>
      <w:r w:rsidR="00DE5E2F">
        <w:t>na na WC ve 2.NP</w:t>
      </w:r>
      <w:r w:rsidRPr="00DE5E2F">
        <w:t xml:space="preserve"> bude provedena demontáž stávajícího podhledu v nezbytném rozsahu kolem střešní</w:t>
      </w:r>
      <w:r w:rsidR="00B61A16">
        <w:t>ho</w:t>
      </w:r>
      <w:r w:rsidRPr="00DE5E2F">
        <w:t xml:space="preserve"> ok</w:t>
      </w:r>
      <w:r w:rsidR="00B61A16">
        <w:t>na</w:t>
      </w:r>
      <w:r w:rsidRPr="00DE5E2F">
        <w:t xml:space="preserve"> a jeho zpětné zapravení po osazení ok</w:t>
      </w:r>
      <w:r w:rsidR="00DE5E2F">
        <w:t>na</w:t>
      </w:r>
      <w:r w:rsidRPr="00DE5E2F">
        <w:t xml:space="preserve"> </w:t>
      </w:r>
      <w:r w:rsidR="00DE5E2F">
        <w:t>nového včetně</w:t>
      </w:r>
      <w:r w:rsidRPr="00DE5E2F">
        <w:t xml:space="preserve"> nezbytných úprav tepelné izolace, kovového roštu a parozábrany, která bude napojena na systémovou manžetu z parotěsné </w:t>
      </w:r>
      <w:r w:rsidRPr="00DE5E2F">
        <w:lastRenderedPageBreak/>
        <w:t>fólie (dodána se střešním okn</w:t>
      </w:r>
      <w:r w:rsidR="00DE5E2F">
        <w:t>em</w:t>
      </w:r>
      <w:r w:rsidRPr="00DE5E2F">
        <w:t>). Nové, respektive doplňované podhledy pod nosnou konstrukcí střechy budou provedeny podle certifikovaného systému</w:t>
      </w:r>
      <w:r w:rsidR="00BF1011">
        <w:t>.</w:t>
      </w:r>
    </w:p>
    <w:p w14:paraId="19F1550A" w14:textId="5CD85170" w:rsidR="00394292" w:rsidRPr="00CD5830" w:rsidRDefault="00394292" w:rsidP="00394292">
      <w:pPr>
        <w:pStyle w:val="Bezmezer"/>
      </w:pPr>
      <w:r w:rsidRPr="00CD5830">
        <w:rPr>
          <w:b/>
          <w:bCs/>
          <w:lang w:eastAsia="cs-CZ"/>
        </w:rPr>
        <w:t xml:space="preserve">Nové podhledy </w:t>
      </w:r>
    </w:p>
    <w:p w14:paraId="5A581D79" w14:textId="0893B111" w:rsidR="00394292" w:rsidRPr="00CD5830" w:rsidRDefault="00394292" w:rsidP="00394292">
      <w:pPr>
        <w:pStyle w:val="Bezmezer"/>
      </w:pPr>
      <w:r w:rsidRPr="00CD5830">
        <w:t>V zádveří v 1.NP bude proveden nový vodorovný SDK podhled po</w:t>
      </w:r>
      <w:r w:rsidR="00CD5830" w:rsidRPr="00CD5830">
        <w:t>d</w:t>
      </w:r>
      <w:r w:rsidRPr="00CD5830">
        <w:t xml:space="preserve"> nosnou konstrukcí stropu. Nový podhled pod nosnou konstrukcí střechy bud</w:t>
      </w:r>
      <w:r w:rsidR="00BF1011">
        <w:t>e</w:t>
      </w:r>
      <w:r w:rsidRPr="00CD5830">
        <w:t xml:space="preserve"> proveden podle certifikovaného systému</w:t>
      </w:r>
      <w:r w:rsidR="00BF1011">
        <w:t>.</w:t>
      </w:r>
    </w:p>
    <w:p w14:paraId="1AA1B3AB" w14:textId="0F2E50DF" w:rsidR="00F62840" w:rsidRDefault="00F62840" w:rsidP="00F62840">
      <w:pPr>
        <w:pStyle w:val="Bezmezer"/>
      </w:pPr>
      <w:r w:rsidRPr="00CD5830">
        <w:t>Podhled je navržen jako SDK podhled, obklad 1xR</w:t>
      </w:r>
      <w:r w:rsidR="00BF1011">
        <w:t>B</w:t>
      </w:r>
      <w:r w:rsidRPr="00CD5830">
        <w:t xml:space="preserve"> 12,5 – na kovové konstrukci (R-CD</w:t>
      </w:r>
      <w:r w:rsidR="000E6FCE" w:rsidRPr="00CD5830">
        <w:t>), bez minerální izolace</w:t>
      </w:r>
      <w:r w:rsidRPr="00CD5830">
        <w:t xml:space="preserve">. </w:t>
      </w:r>
    </w:p>
    <w:p w14:paraId="7EE13574" w14:textId="582B62CC" w:rsidR="00C03D69" w:rsidRDefault="00C03D69" w:rsidP="00F62840">
      <w:pPr>
        <w:pStyle w:val="Bezmezer"/>
      </w:pPr>
      <w:r>
        <w:t xml:space="preserve">Podhled pod novým dřevěným schodištěm bude proveden jako samostatný požární předěl s požární odolností zdola i shora EI 30 DP1. Podhled bude opláštěný 1xRF </w:t>
      </w:r>
      <w:proofErr w:type="gramStart"/>
      <w:r>
        <w:t>15mm</w:t>
      </w:r>
      <w:proofErr w:type="gramEnd"/>
      <w:r>
        <w:t xml:space="preserve"> na kovové konstrukci (R-CD), s minerální izolací </w:t>
      </w:r>
      <w:proofErr w:type="spellStart"/>
      <w:r>
        <w:t>tl</w:t>
      </w:r>
      <w:proofErr w:type="spellEnd"/>
      <w:r>
        <w:t>. 60mm o objemové hmotnosti 40kg/m</w:t>
      </w:r>
      <w:r w:rsidRPr="00C03D69">
        <w:rPr>
          <w:vertAlign w:val="superscript"/>
        </w:rPr>
        <w:t>3</w:t>
      </w:r>
      <w:r>
        <w:t>.</w:t>
      </w:r>
    </w:p>
    <w:p w14:paraId="006AEC20" w14:textId="77777777" w:rsidR="00A22755" w:rsidRDefault="00A22755" w:rsidP="00A22755">
      <w:pPr>
        <w:pStyle w:val="Nadpis2"/>
      </w:pPr>
      <w:bookmarkStart w:id="24" w:name="_Toc82600563"/>
      <w:r w:rsidRPr="00A22755">
        <w:t>Schodiště, rampy</w:t>
      </w:r>
      <w:bookmarkEnd w:id="24"/>
    </w:p>
    <w:p w14:paraId="2F9A100C" w14:textId="6E9BD0EA" w:rsidR="00BC080C" w:rsidRDefault="009778CD" w:rsidP="00BC080C">
      <w:pPr>
        <w:pStyle w:val="Bezmezer"/>
        <w:rPr>
          <w:b/>
          <w:bCs/>
        </w:rPr>
      </w:pPr>
      <w:r>
        <w:rPr>
          <w:b/>
          <w:bCs/>
        </w:rPr>
        <w:t>Úprava s</w:t>
      </w:r>
      <w:r w:rsidR="00BC080C" w:rsidRPr="00BC080C">
        <w:rPr>
          <w:b/>
          <w:bCs/>
        </w:rPr>
        <w:t>távající</w:t>
      </w:r>
      <w:r>
        <w:rPr>
          <w:b/>
          <w:bCs/>
        </w:rPr>
        <w:t>ho</w:t>
      </w:r>
      <w:r w:rsidR="00BC080C" w:rsidRPr="00BC080C">
        <w:rPr>
          <w:b/>
          <w:bCs/>
        </w:rPr>
        <w:t xml:space="preserve"> vnitřní</w:t>
      </w:r>
      <w:r>
        <w:rPr>
          <w:b/>
          <w:bCs/>
        </w:rPr>
        <w:t>ho</w:t>
      </w:r>
      <w:r w:rsidR="00BC080C" w:rsidRPr="00BC080C">
        <w:rPr>
          <w:b/>
          <w:bCs/>
        </w:rPr>
        <w:t xml:space="preserve"> schodiště</w:t>
      </w:r>
    </w:p>
    <w:p w14:paraId="0D292C49" w14:textId="0213F502" w:rsidR="005449D5" w:rsidRDefault="009778CD" w:rsidP="00BC080C">
      <w:pPr>
        <w:pStyle w:val="Bezmezer"/>
      </w:pPr>
      <w:r w:rsidRPr="009778CD">
        <w:t xml:space="preserve">Stávající </w:t>
      </w:r>
      <w:r>
        <w:t xml:space="preserve">interiérové </w:t>
      </w:r>
      <w:r w:rsidRPr="009778CD">
        <w:t xml:space="preserve">schodiště </w:t>
      </w:r>
      <w:r>
        <w:t xml:space="preserve">je dřevěné, jednoramenné, schodnicové s nášlapnou vrstvou tvořenou PVC podlahovou krytinou. </w:t>
      </w:r>
    </w:p>
    <w:p w14:paraId="52AB0EEA" w14:textId="6FF45895" w:rsidR="009778CD" w:rsidRPr="009778CD" w:rsidRDefault="009778CD" w:rsidP="00BC080C">
      <w:pPr>
        <w:pStyle w:val="Bezmezer"/>
      </w:pPr>
      <w:r w:rsidRPr="0015119E">
        <w:t>Nášlapná vrstva bude odstraněna. Cel</w:t>
      </w:r>
      <w:r w:rsidR="00643C89" w:rsidRPr="0015119E">
        <w:t>á</w:t>
      </w:r>
      <w:r w:rsidRPr="0015119E">
        <w:t xml:space="preserve"> konstrukce schodiště bude </w:t>
      </w:r>
      <w:r w:rsidR="0015119E" w:rsidRPr="0015119E">
        <w:t>odstraněna</w:t>
      </w:r>
      <w:r w:rsidRPr="0015119E">
        <w:t>.</w:t>
      </w:r>
      <w:r w:rsidR="0015119E" w:rsidRPr="0015119E">
        <w:t xml:space="preserve"> </w:t>
      </w:r>
      <w:r w:rsidR="0015119E">
        <w:t>N</w:t>
      </w:r>
      <w:r w:rsidR="0015119E" w:rsidRPr="0015119E">
        <w:t>a základě konzultace s truhláři bylo projektantem doporučeno provedení demontáže stávajícího schodiště a provedení nového včetně obložení zdí</w:t>
      </w:r>
      <w:r w:rsidR="00ED0FC4">
        <w:t xml:space="preserve"> a čela stropní konstrukce nad 1.NP ve schodišťovém prostoru</w:t>
      </w:r>
      <w:r w:rsidR="0015119E" w:rsidRPr="0015119E">
        <w:t xml:space="preserve"> a zábradlí ve 2.NP. Schodiště bude provedeno z tvrdých dřevin (dub, buk, </w:t>
      </w:r>
      <w:proofErr w:type="gramStart"/>
      <w:r w:rsidR="0015119E" w:rsidRPr="0015119E">
        <w:t>javor,</w:t>
      </w:r>
      <w:proofErr w:type="gramEnd"/>
      <w:r w:rsidR="0015119E" w:rsidRPr="0015119E">
        <w:t xml:space="preserve"> atd.) a to včetně nášlapných ploch. Ochrana nášlapné plochy schodů je navržená zátěžovým kobercem.</w:t>
      </w:r>
      <w:r w:rsidR="0015119E">
        <w:t xml:space="preserve"> </w:t>
      </w:r>
    </w:p>
    <w:p w14:paraId="7A66B78D" w14:textId="6D192D0A" w:rsidR="00BC080C" w:rsidRPr="00BC080C" w:rsidRDefault="00BC080C" w:rsidP="00BC080C">
      <w:pPr>
        <w:pStyle w:val="Bezmezer"/>
        <w:rPr>
          <w:b/>
          <w:bCs/>
        </w:rPr>
      </w:pPr>
      <w:r>
        <w:rPr>
          <w:b/>
          <w:bCs/>
        </w:rPr>
        <w:t>Nové vnitřní</w:t>
      </w:r>
      <w:r w:rsidRPr="00BC080C">
        <w:rPr>
          <w:b/>
          <w:bCs/>
        </w:rPr>
        <w:t xml:space="preserve"> schodiště</w:t>
      </w:r>
      <w:r w:rsidR="009778CD">
        <w:rPr>
          <w:b/>
          <w:bCs/>
        </w:rPr>
        <w:t xml:space="preserve"> v zádveří</w:t>
      </w:r>
    </w:p>
    <w:p w14:paraId="22E9B237" w14:textId="7AB89361" w:rsidR="00BC080C" w:rsidRPr="00BC080C" w:rsidRDefault="00BC080C" w:rsidP="00BC080C">
      <w:pPr>
        <w:pStyle w:val="Bezmezer"/>
        <w:rPr>
          <w:b/>
          <w:bCs/>
        </w:rPr>
      </w:pPr>
      <w:r>
        <w:t>Vnitřní</w:t>
      </w:r>
      <w:r w:rsidRPr="00BC080C">
        <w:t xml:space="preserve"> schodiště </w:t>
      </w:r>
      <w:r>
        <w:t xml:space="preserve">v zádveří </w:t>
      </w:r>
      <w:r w:rsidRPr="00BC080C">
        <w:t>bude sestaveno z</w:t>
      </w:r>
      <w:r>
        <w:t> betonových prefabrikovaných</w:t>
      </w:r>
      <w:r w:rsidRPr="00BC080C">
        <w:t xml:space="preserve"> stupňů uložených na podezdívce z tvárnic ztraceného bednění </w:t>
      </w:r>
      <w:proofErr w:type="spellStart"/>
      <w:r w:rsidRPr="00BC080C">
        <w:t>tl</w:t>
      </w:r>
      <w:proofErr w:type="spellEnd"/>
      <w:r w:rsidRPr="00BC080C">
        <w:t xml:space="preserve">. </w:t>
      </w:r>
      <w:r w:rsidR="005449D5">
        <w:t>3</w:t>
      </w:r>
      <w:r w:rsidRPr="00BC080C">
        <w:t>00</w:t>
      </w:r>
      <w:r w:rsidR="005449D5">
        <w:t xml:space="preserve"> </w:t>
      </w:r>
      <w:r w:rsidRPr="00BC080C">
        <w:t xml:space="preserve">mm, vylité betonem C16/20 a vyztužené ocelí 10505 </w:t>
      </w:r>
      <w:proofErr w:type="gramStart"/>
      <w:r w:rsidRPr="00BC080C">
        <w:t>R - 2</w:t>
      </w:r>
      <w:proofErr w:type="gramEnd"/>
      <w:r w:rsidRPr="00BC080C">
        <w:t xml:space="preserve"> pruty ve vodorovné spáře i do svislých dutin. </w:t>
      </w:r>
      <w:r>
        <w:t>Jednotlivé stupně budou obloženy keramickou dlažbou</w:t>
      </w:r>
      <w:r w:rsidR="006648D6">
        <w:t>, protiskluznost R11</w:t>
      </w:r>
      <w:r>
        <w:t>.</w:t>
      </w:r>
      <w:r w:rsidRPr="00BC080C">
        <w:t xml:space="preserve"> </w:t>
      </w:r>
      <w:r>
        <w:t>Schodiště bude opatřeno madlem kotveným do stávající obvodové stěny.</w:t>
      </w:r>
    </w:p>
    <w:p w14:paraId="6AFA4327" w14:textId="4E81D987" w:rsidR="00BC080C" w:rsidRPr="00BC080C" w:rsidRDefault="00BC080C" w:rsidP="00BC080C">
      <w:pPr>
        <w:pStyle w:val="Bezmezer"/>
        <w:rPr>
          <w:b/>
          <w:bCs/>
        </w:rPr>
      </w:pPr>
      <w:r>
        <w:rPr>
          <w:b/>
          <w:bCs/>
        </w:rPr>
        <w:t xml:space="preserve">Nové </w:t>
      </w:r>
      <w:r w:rsidRPr="00BC080C">
        <w:rPr>
          <w:b/>
          <w:bCs/>
        </w:rPr>
        <w:t>vstupní schodiště</w:t>
      </w:r>
    </w:p>
    <w:p w14:paraId="1DEF24F5" w14:textId="1A8CEBE6" w:rsidR="00BC080C" w:rsidRPr="00BC080C" w:rsidRDefault="00BC080C" w:rsidP="00BC080C">
      <w:pPr>
        <w:pStyle w:val="Bezmezer"/>
      </w:pPr>
      <w:r w:rsidRPr="00BC080C">
        <w:t xml:space="preserve">Venkovní vstupní schodiště bude zbouráno a provedeno nové jako předložené schodiště. Nové schodiště bude sestaveno </w:t>
      </w:r>
      <w:r w:rsidR="006648D6">
        <w:t xml:space="preserve">z betonových prefabrikovaných </w:t>
      </w:r>
      <w:r w:rsidRPr="00BC080C">
        <w:t xml:space="preserve">stupňů uložených na podezdívce z tvárnic ztraceného bednění </w:t>
      </w:r>
      <w:proofErr w:type="spellStart"/>
      <w:r w:rsidRPr="00BC080C">
        <w:t>tl</w:t>
      </w:r>
      <w:proofErr w:type="spellEnd"/>
      <w:r w:rsidRPr="00BC080C">
        <w:t xml:space="preserve">. </w:t>
      </w:r>
      <w:r w:rsidR="005449D5">
        <w:t>3</w:t>
      </w:r>
      <w:r w:rsidRPr="00BC080C">
        <w:t>00</w:t>
      </w:r>
      <w:r w:rsidR="005449D5">
        <w:t xml:space="preserve"> </w:t>
      </w:r>
      <w:r w:rsidRPr="00BC080C">
        <w:t xml:space="preserve">mm, vylité betonem C16/20 a vyztužené ocelí 10505 </w:t>
      </w:r>
      <w:proofErr w:type="gramStart"/>
      <w:r w:rsidRPr="00BC080C">
        <w:t>R - 2</w:t>
      </w:r>
      <w:proofErr w:type="gramEnd"/>
      <w:r w:rsidRPr="00BC080C">
        <w:t xml:space="preserve"> pruty ve vodorovné spáře i do svislých dutin. </w:t>
      </w:r>
      <w:r w:rsidR="006648D6">
        <w:t xml:space="preserve">Stupně i podstupnice budou obloženy kamenným obkladem </w:t>
      </w:r>
      <w:r w:rsidR="002230A2">
        <w:t>z žuly s mírně hrubou protiskluznou úpravou.</w:t>
      </w:r>
      <w:r w:rsidRPr="00BC080C">
        <w:t xml:space="preserve"> </w:t>
      </w:r>
      <w:r w:rsidR="00ED0B50">
        <w:t xml:space="preserve">Ocelové </w:t>
      </w:r>
      <w:r w:rsidRPr="00BC080C">
        <w:t>zábradlí</w:t>
      </w:r>
      <w:r w:rsidR="00ED0B50">
        <w:t xml:space="preserve"> bude kotveno z boku do schodišťové zdi</w:t>
      </w:r>
      <w:r w:rsidRPr="00BC080C">
        <w:t xml:space="preserve">. Zábradlí bude </w:t>
      </w:r>
      <w:r>
        <w:t xml:space="preserve">ocelové </w:t>
      </w:r>
      <w:r w:rsidRPr="00BC080C">
        <w:t xml:space="preserve">trubkové. </w:t>
      </w:r>
    </w:p>
    <w:p w14:paraId="5FC8D963" w14:textId="55B49F5E" w:rsidR="00A22755" w:rsidRPr="00DE60C9" w:rsidRDefault="00A22755" w:rsidP="00A22755">
      <w:pPr>
        <w:pStyle w:val="Nadpis2"/>
      </w:pPr>
      <w:bookmarkStart w:id="25" w:name="_Toc82600564"/>
      <w:r w:rsidRPr="00DE60C9">
        <w:t>Zastřešení</w:t>
      </w:r>
      <w:bookmarkEnd w:id="25"/>
    </w:p>
    <w:p w14:paraId="24F87F1B" w14:textId="77777777" w:rsidR="00544B3C" w:rsidRPr="008D61A7" w:rsidRDefault="00544B3C" w:rsidP="00544B3C">
      <w:pPr>
        <w:pStyle w:val="Bezmezer"/>
        <w:rPr>
          <w:b/>
          <w:bCs/>
        </w:rPr>
      </w:pPr>
      <w:r w:rsidRPr="008D61A7">
        <w:rPr>
          <w:b/>
          <w:bCs/>
        </w:rPr>
        <w:t>Stávající stav</w:t>
      </w:r>
    </w:p>
    <w:p w14:paraId="6C310533" w14:textId="70CBE228" w:rsidR="00544B3C" w:rsidRPr="00544B3C" w:rsidRDefault="002230A2" w:rsidP="00544B3C">
      <w:pPr>
        <w:pStyle w:val="Bezmezer"/>
      </w:pPr>
      <w:r>
        <w:t xml:space="preserve">Budova </w:t>
      </w:r>
      <w:r w:rsidR="00544B3C" w:rsidRPr="00544B3C">
        <w:t xml:space="preserve">je zastřešena </w:t>
      </w:r>
      <w:r>
        <w:t>dvou</w:t>
      </w:r>
      <w:r w:rsidR="00544B3C" w:rsidRPr="00544B3C">
        <w:t xml:space="preserve">plášťovou </w:t>
      </w:r>
      <w:r>
        <w:t>mansardovou</w:t>
      </w:r>
      <w:r w:rsidR="00544B3C" w:rsidRPr="00544B3C">
        <w:t xml:space="preserve"> střechou</w:t>
      </w:r>
      <w:r>
        <w:t xml:space="preserve">, mansardy mají sklon 49°a 62°. </w:t>
      </w:r>
      <w:r w:rsidR="00544B3C" w:rsidRPr="00544B3C">
        <w:t xml:space="preserve"> V půdním prostoru je střecha jednoplášťová nezateplená valbová se sklonem </w:t>
      </w:r>
      <w:r w:rsidR="00571EA9">
        <w:t>25°.</w:t>
      </w:r>
      <w:r w:rsidR="00544B3C" w:rsidRPr="00544B3C">
        <w:t xml:space="preserve"> Krytina je z hliníkových plechů. Nosná dřevěná konstrukce stávající střechy je provedena vaznicové soustavy. </w:t>
      </w:r>
      <w:r w:rsidR="00571EA9">
        <w:t xml:space="preserve"> Viditelné dřevěné prvky krovu v půdním prostoru nevykazují žádné známky poškození. Nosná konstrukce mansard je z interiéru zakryt</w:t>
      </w:r>
      <w:r w:rsidR="00B61A16">
        <w:t>a</w:t>
      </w:r>
      <w:r w:rsidR="00571EA9">
        <w:t xml:space="preserve"> předsazenými stěnami a stávajícími povrchovými úpravami, proto nebylo možné ověřit přesný tvar konstrukce a dimenzi jednotlivých prvků. Po odkrytí stávající střešní krytiny a bednění bude provedena prohlídk</w:t>
      </w:r>
      <w:r w:rsidR="00B61A16">
        <w:t>a</w:t>
      </w:r>
      <w:r w:rsidR="00571EA9">
        <w:t xml:space="preserve"> krovu statikem, který navrhne zesílení a případné další úpravy </w:t>
      </w:r>
      <w:r w:rsidR="00D52B62">
        <w:t>nosných</w:t>
      </w:r>
      <w:r w:rsidR="00571EA9">
        <w:t xml:space="preserve"> prvků</w:t>
      </w:r>
      <w:r w:rsidR="00D52B62">
        <w:t xml:space="preserve"> krovu</w:t>
      </w:r>
      <w:r w:rsidR="00571EA9">
        <w:t xml:space="preserve">.  </w:t>
      </w:r>
      <w:r w:rsidR="00D52B62">
        <w:t>Z důvodu využití podkroví budovy není možné provést dodatečné zateplení z</w:t>
      </w:r>
      <w:r w:rsidR="007D6158">
        <w:t> </w:t>
      </w:r>
      <w:r w:rsidR="00D52B62">
        <w:t>interiéru</w:t>
      </w:r>
      <w:r w:rsidR="007D6158">
        <w:t xml:space="preserve">, proto je navrženo zateplení systémem </w:t>
      </w:r>
      <w:proofErr w:type="spellStart"/>
      <w:r w:rsidR="007D6158">
        <w:t>nadkrokevní</w:t>
      </w:r>
      <w:proofErr w:type="spellEnd"/>
      <w:r w:rsidR="007D6158">
        <w:t xml:space="preserve"> izolace. </w:t>
      </w:r>
    </w:p>
    <w:p w14:paraId="2FA15FED" w14:textId="1FA4F63C" w:rsidR="00544B3C" w:rsidRDefault="00544B3C" w:rsidP="00544B3C">
      <w:pPr>
        <w:pStyle w:val="Bezmezer"/>
      </w:pPr>
      <w:r w:rsidRPr="00544B3C">
        <w:t>Na části objektu je provedena jednoplášťová plochá střecha</w:t>
      </w:r>
      <w:r w:rsidR="00571EA9">
        <w:t xml:space="preserve"> – pochůzná terasa</w:t>
      </w:r>
      <w:r w:rsidRPr="00544B3C">
        <w:t>. Na nosné konstrukci z PZD desek jsou provedeny jednotlivé vrstvy ploché střechy</w:t>
      </w:r>
      <w:r w:rsidR="00571EA9">
        <w:t xml:space="preserve">. </w:t>
      </w:r>
      <w:r w:rsidR="007D6158" w:rsidRPr="00544B3C">
        <w:t xml:space="preserve">Tato skladba </w:t>
      </w:r>
      <w:r w:rsidR="007D6158">
        <w:t>ne</w:t>
      </w:r>
      <w:r w:rsidR="007D6158" w:rsidRPr="00544B3C">
        <w:t>byla ověřena sondou</w:t>
      </w:r>
      <w:r w:rsidR="007D6158">
        <w:t>, přepokládáme ma</w:t>
      </w:r>
      <w:r w:rsidR="00571EA9">
        <w:t>zanin</w:t>
      </w:r>
      <w:r w:rsidR="007D6158">
        <w:t>u</w:t>
      </w:r>
      <w:r w:rsidRPr="00544B3C">
        <w:t xml:space="preserve"> ve spádu </w:t>
      </w:r>
      <w:proofErr w:type="spellStart"/>
      <w:r w:rsidRPr="00544B3C">
        <w:t>tl</w:t>
      </w:r>
      <w:proofErr w:type="spellEnd"/>
      <w:r w:rsidRPr="00544B3C">
        <w:t xml:space="preserve">. </w:t>
      </w:r>
      <w:proofErr w:type="gramStart"/>
      <w:r w:rsidRPr="00544B3C">
        <w:t>50-</w:t>
      </w:r>
      <w:r w:rsidR="007D6158">
        <w:t>1</w:t>
      </w:r>
      <w:r w:rsidRPr="00544B3C">
        <w:t>00mm</w:t>
      </w:r>
      <w:proofErr w:type="gramEnd"/>
      <w:r w:rsidRPr="00544B3C">
        <w:t xml:space="preserve">, </w:t>
      </w:r>
      <w:r w:rsidR="007D6158">
        <w:t xml:space="preserve">tepelnou izolaci </w:t>
      </w:r>
      <w:proofErr w:type="spellStart"/>
      <w:r w:rsidRPr="00544B3C">
        <w:t>tl</w:t>
      </w:r>
      <w:proofErr w:type="spellEnd"/>
      <w:r w:rsidRPr="00544B3C">
        <w:t>. 1</w:t>
      </w:r>
      <w:r w:rsidR="007D6158">
        <w:t>0</w:t>
      </w:r>
      <w:r w:rsidRPr="00544B3C">
        <w:t>0mm</w:t>
      </w:r>
      <w:r w:rsidR="007D6158">
        <w:t>, hydroizolaci z asfaltových pásů a nášlapná vrstva je z teracové dlažby.</w:t>
      </w:r>
    </w:p>
    <w:p w14:paraId="16872D2C" w14:textId="499E06BB" w:rsidR="00E275FB" w:rsidRPr="00544B3C" w:rsidRDefault="00E275FB" w:rsidP="00544B3C">
      <w:pPr>
        <w:pStyle w:val="Bezmezer"/>
      </w:pPr>
      <w:r>
        <w:t>Nad vedlejším vchodem do budovy je provedena lehká stříška z polykarbonátu na ocelové konstrukci.</w:t>
      </w:r>
    </w:p>
    <w:p w14:paraId="5CE9DE3D" w14:textId="77777777" w:rsidR="00544B3C" w:rsidRPr="008D61A7" w:rsidRDefault="00544B3C" w:rsidP="00544B3C">
      <w:pPr>
        <w:pStyle w:val="Bezmezer"/>
        <w:rPr>
          <w:b/>
          <w:bCs/>
        </w:rPr>
      </w:pPr>
      <w:r w:rsidRPr="008D61A7">
        <w:rPr>
          <w:b/>
          <w:bCs/>
        </w:rPr>
        <w:t>Bourání</w:t>
      </w:r>
    </w:p>
    <w:p w14:paraId="12FFAD85" w14:textId="5D3399ED" w:rsidR="00544B3C" w:rsidRPr="00544B3C" w:rsidRDefault="00544B3C" w:rsidP="00544B3C">
      <w:pPr>
        <w:pStyle w:val="Bezmezer"/>
      </w:pPr>
      <w:r w:rsidRPr="00544B3C">
        <w:t>Kompletně bude odstraněna plechová střešní krytina a dřevěné prkenné bednění.</w:t>
      </w:r>
      <w:r w:rsidR="007D6158">
        <w:t xml:space="preserve"> Nosná konstrukce bude zachována.</w:t>
      </w:r>
      <w:r w:rsidR="00E275FB">
        <w:t xml:space="preserve"> </w:t>
      </w:r>
    </w:p>
    <w:p w14:paraId="3C27395A" w14:textId="433C7D66" w:rsidR="00544B3C" w:rsidRDefault="00544B3C" w:rsidP="00544B3C">
      <w:pPr>
        <w:pStyle w:val="Bezmezer"/>
      </w:pPr>
      <w:r w:rsidRPr="00544B3C">
        <w:t xml:space="preserve">Odstraněny budou jednotlivé vrstvy ploché střechy </w:t>
      </w:r>
      <w:r w:rsidR="007D6158">
        <w:t xml:space="preserve">(terasy) </w:t>
      </w:r>
      <w:r w:rsidRPr="00544B3C">
        <w:t>až na nosnou konstrukci z PZD desek.</w:t>
      </w:r>
      <w:r w:rsidR="00E275FB">
        <w:t xml:space="preserve"> </w:t>
      </w:r>
    </w:p>
    <w:p w14:paraId="02A37B7D" w14:textId="3DC4B958" w:rsidR="00E275FB" w:rsidRPr="00544B3C" w:rsidRDefault="00E275FB" w:rsidP="00544B3C">
      <w:pPr>
        <w:pStyle w:val="Bezmezer"/>
      </w:pPr>
      <w:r>
        <w:t>Lehká stříška z polykarbonátu bude kompletně odstraněna včetně nosné konstrukce.</w:t>
      </w:r>
    </w:p>
    <w:p w14:paraId="47D00A8F" w14:textId="757B75F4" w:rsidR="00544B3C" w:rsidRDefault="00544B3C" w:rsidP="00544B3C">
      <w:pPr>
        <w:pStyle w:val="Bezmezer"/>
      </w:pPr>
      <w:r w:rsidRPr="00544B3C">
        <w:t xml:space="preserve">Odstraňování jednotlivých částí </w:t>
      </w:r>
      <w:r w:rsidR="007D6158">
        <w:t xml:space="preserve">se bude </w:t>
      </w:r>
      <w:proofErr w:type="gramStart"/>
      <w:r w:rsidR="007D6158">
        <w:t>provádět</w:t>
      </w:r>
      <w:proofErr w:type="gramEnd"/>
      <w:r w:rsidRPr="00544B3C">
        <w:t xml:space="preserve"> pokud možno postupně vždy v takovém rozsahu, aby se odhalená část dala spolehlivě zakrývat a provádět nové konstrukce po částech tak, aby bylo minimalizováno riziko zatečení v případě nepříznivých klimatických podmínek. Každodenní zakrývání konstrukcí s ohledem na nepřerušený provoz je nezbytnou podmínkou provádění prací.</w:t>
      </w:r>
    </w:p>
    <w:p w14:paraId="1C690316" w14:textId="03A816C6" w:rsidR="00C1074A" w:rsidRDefault="00C1074A" w:rsidP="00544B3C">
      <w:pPr>
        <w:pStyle w:val="Bezmezer"/>
      </w:pPr>
    </w:p>
    <w:p w14:paraId="627E4ABF" w14:textId="77777777" w:rsidR="00C1074A" w:rsidRPr="00544B3C" w:rsidRDefault="00C1074A" w:rsidP="00544B3C">
      <w:pPr>
        <w:pStyle w:val="Bezmezer"/>
      </w:pPr>
    </w:p>
    <w:p w14:paraId="145EB8ED" w14:textId="225763F8" w:rsidR="00544B3C" w:rsidRPr="008D61A7" w:rsidRDefault="00544B3C" w:rsidP="00544B3C">
      <w:pPr>
        <w:pStyle w:val="Bezmezer"/>
        <w:rPr>
          <w:b/>
          <w:bCs/>
        </w:rPr>
      </w:pPr>
      <w:r w:rsidRPr="008D61A7">
        <w:rPr>
          <w:b/>
          <w:bCs/>
        </w:rPr>
        <w:t>Úprava stávající nosné konstrukce střechy</w:t>
      </w:r>
    </w:p>
    <w:p w14:paraId="607274F6" w14:textId="60ED8AD0" w:rsidR="00E275FB" w:rsidRDefault="005E5E54" w:rsidP="00E275FB">
      <w:pPr>
        <w:pStyle w:val="Bezmezer"/>
      </w:pPr>
      <w:r>
        <w:t>Z</w:t>
      </w:r>
      <w:r w:rsidR="00CB7590">
        <w:t> </w:t>
      </w:r>
      <w:r>
        <w:t>důvod</w:t>
      </w:r>
      <w:r w:rsidR="00CB7590">
        <w:t>u</w:t>
      </w:r>
      <w:r>
        <w:t xml:space="preserve"> zakrytí stávající konstrukce krovu</w:t>
      </w:r>
      <w:r w:rsidR="00A97B29">
        <w:t xml:space="preserve"> ve využívaném podkroví n</w:t>
      </w:r>
      <w:r w:rsidR="00C95C67">
        <w:t>e</w:t>
      </w:r>
      <w:r w:rsidR="00A97B29">
        <w:t xml:space="preserve">bylo možné ověřit dimenze a přesný tvar konstrukce. </w:t>
      </w:r>
      <w:r w:rsidR="00E275FB">
        <w:t>Po odkrytí stávající střešní krytiny a bednění bude provedena prohlídk</w:t>
      </w:r>
      <w:r w:rsidR="00C95C67">
        <w:t xml:space="preserve">a </w:t>
      </w:r>
      <w:r w:rsidR="00E275FB">
        <w:t>krovu statikem, který navrhne zesílení a případné další úpravy nosných prvků krovu.  Předpokládáme zesílení stávajících krokví a vaznic</w:t>
      </w:r>
      <w:r w:rsidR="00E275FB" w:rsidRPr="005E5E54">
        <w:t>. Stávající dřevěn</w:t>
      </w:r>
      <w:r w:rsidR="00A97B29">
        <w:t>á</w:t>
      </w:r>
      <w:r w:rsidR="00E275FB" w:rsidRPr="005E5E54">
        <w:t xml:space="preserve"> vaznice </w:t>
      </w:r>
      <w:r w:rsidR="00A97B29">
        <w:t xml:space="preserve">v půdním prostoru </w:t>
      </w:r>
      <w:r w:rsidR="00E275FB" w:rsidRPr="005E5E54">
        <w:t>bud</w:t>
      </w:r>
      <w:r w:rsidR="00A97B29">
        <w:t xml:space="preserve">e </w:t>
      </w:r>
      <w:r w:rsidR="00E275FB" w:rsidRPr="005E5E54">
        <w:t>zesílen</w:t>
      </w:r>
      <w:r w:rsidR="00A97B29">
        <w:t>a</w:t>
      </w:r>
      <w:r w:rsidR="00E275FB" w:rsidRPr="005E5E54">
        <w:t xml:space="preserve"> pomocí </w:t>
      </w:r>
      <w:r w:rsidR="00A97B29">
        <w:t>dřevěného trámu 120/</w:t>
      </w:r>
      <w:proofErr w:type="gramStart"/>
      <w:r w:rsidR="00A97B29">
        <w:t>160mm</w:t>
      </w:r>
      <w:proofErr w:type="gramEnd"/>
      <w:r w:rsidR="00A97B29">
        <w:t xml:space="preserve"> a </w:t>
      </w:r>
      <w:r w:rsidR="00C95C67">
        <w:t xml:space="preserve">převislý </w:t>
      </w:r>
      <w:r w:rsidR="00A97B29">
        <w:t xml:space="preserve">konec vaznice bude dodatečně podepřen </w:t>
      </w:r>
      <w:r w:rsidR="00C95C67">
        <w:t xml:space="preserve">dřevěnými </w:t>
      </w:r>
      <w:r w:rsidR="00A97B29">
        <w:t>pásky 100/140mm, viz statický výpočet.</w:t>
      </w:r>
    </w:p>
    <w:p w14:paraId="5D84BD15" w14:textId="402957E1" w:rsidR="00E275FB" w:rsidRPr="00544B3C" w:rsidRDefault="00E275FB" w:rsidP="00544B3C">
      <w:pPr>
        <w:pStyle w:val="Bezmezer"/>
      </w:pPr>
      <w:r>
        <w:t>Na krokve bude proved</w:t>
      </w:r>
      <w:r w:rsidR="00DE4415">
        <w:t>e</w:t>
      </w:r>
      <w:r>
        <w:t>n nový záklop z dřevěných prk</w:t>
      </w:r>
      <w:r w:rsidR="00DE4415">
        <w:t>e</w:t>
      </w:r>
      <w:r>
        <w:t xml:space="preserve">n </w:t>
      </w:r>
      <w:proofErr w:type="spellStart"/>
      <w:r w:rsidR="00DE4415">
        <w:t>tl</w:t>
      </w:r>
      <w:proofErr w:type="spellEnd"/>
      <w:r w:rsidR="00DE4415">
        <w:t xml:space="preserve">. </w:t>
      </w:r>
      <w:proofErr w:type="gramStart"/>
      <w:r w:rsidR="00DE4415">
        <w:t>24mm</w:t>
      </w:r>
      <w:proofErr w:type="gramEnd"/>
      <w:r w:rsidR="00DE4415">
        <w:t>.</w:t>
      </w:r>
    </w:p>
    <w:p w14:paraId="7FC064F2" w14:textId="77777777" w:rsidR="00544B3C" w:rsidRPr="00544B3C" w:rsidRDefault="00544B3C" w:rsidP="00544B3C">
      <w:pPr>
        <w:pStyle w:val="Bezmezer"/>
      </w:pPr>
      <w:r w:rsidRPr="00544B3C">
        <w:t>Použito bude řezivo jehličnaté, smrkové, řádně proschlé, zbavené kůry, třída SI. Řezivo bude opatřeno ochrannými prostředky proti houbám, plísním a dřevokaznému hmyzu. Impregnace se doporučuje máčením.</w:t>
      </w:r>
    </w:p>
    <w:p w14:paraId="12EDA083" w14:textId="77777777" w:rsidR="00544B3C" w:rsidRPr="00544B3C" w:rsidRDefault="00544B3C" w:rsidP="00544B3C">
      <w:pPr>
        <w:pStyle w:val="Bezmezer"/>
      </w:pPr>
      <w:r w:rsidRPr="00544B3C">
        <w:t>Na ocelové konstrukce bude použita ocel S235. Povrchová úprava ocelových prvků bude antikorozním nátěrem pro korozní prostředí C2 dle ČSN EN ISO 12944-2.</w:t>
      </w:r>
    </w:p>
    <w:p w14:paraId="41337A29" w14:textId="29835077" w:rsidR="00544B3C" w:rsidRPr="008D61A7" w:rsidRDefault="00544B3C" w:rsidP="00544B3C">
      <w:pPr>
        <w:pStyle w:val="Bezmezer"/>
        <w:rPr>
          <w:b/>
          <w:bCs/>
        </w:rPr>
      </w:pPr>
      <w:r w:rsidRPr="008D61A7">
        <w:rPr>
          <w:b/>
          <w:bCs/>
        </w:rPr>
        <w:t xml:space="preserve">Nová </w:t>
      </w:r>
      <w:r w:rsidR="00ED0B50">
        <w:rPr>
          <w:b/>
          <w:bCs/>
        </w:rPr>
        <w:t>mansardová</w:t>
      </w:r>
      <w:r w:rsidRPr="008D61A7">
        <w:rPr>
          <w:b/>
          <w:bCs/>
        </w:rPr>
        <w:t xml:space="preserve"> střecha – nad hlavní částí objektu</w:t>
      </w:r>
    </w:p>
    <w:p w14:paraId="6EE2560D" w14:textId="3136AC63" w:rsidR="00544B3C" w:rsidRPr="00544B3C" w:rsidRDefault="00544B3C" w:rsidP="00544B3C">
      <w:pPr>
        <w:pStyle w:val="Bezmezer"/>
      </w:pPr>
      <w:r w:rsidRPr="00544B3C">
        <w:t xml:space="preserve">Jako okrajové podmínky pro návrh skladby z hlediska tepelné techniky byly </w:t>
      </w:r>
      <w:proofErr w:type="gramStart"/>
      <w:r w:rsidRPr="00544B3C">
        <w:t>stanoveny - návrhová</w:t>
      </w:r>
      <w:proofErr w:type="gramEnd"/>
      <w:r w:rsidRPr="00544B3C">
        <w:t xml:space="preserve"> vnitřní teplota v zimním období 2</w:t>
      </w:r>
      <w:r w:rsidR="00DE4415">
        <w:t>0</w:t>
      </w:r>
      <w:r w:rsidRPr="00544B3C">
        <w:t xml:space="preserve">°C, návrhová relativní vlhkost vnitřního vzduchu 50-55%, návrhová průměrná měsíční relativní vlhkost vnitřního vzduchu 2.-3. vlhkostní třída dle ČSN EN ISO 13788 a max. nadmořská výška do 600 </w:t>
      </w:r>
      <w:proofErr w:type="spellStart"/>
      <w:r w:rsidRPr="00544B3C">
        <w:t>m.n.m</w:t>
      </w:r>
      <w:proofErr w:type="spellEnd"/>
      <w:r w:rsidRPr="00544B3C">
        <w:t xml:space="preserve">. Na skladbu jsou kladeny požadavky na akustické vlastnosti, vzduchová neprůzvučnost konstrukce střechy musí být </w:t>
      </w:r>
      <w:proofErr w:type="spellStart"/>
      <w:r w:rsidRPr="00544B3C">
        <w:t>Rw</w:t>
      </w:r>
      <w:proofErr w:type="spellEnd"/>
      <w:r w:rsidRPr="00544B3C">
        <w:t xml:space="preserve"> ≥ </w:t>
      </w:r>
      <w:proofErr w:type="gramStart"/>
      <w:r w:rsidRPr="00544B3C">
        <w:t>33dB</w:t>
      </w:r>
      <w:proofErr w:type="gramEnd"/>
      <w:r w:rsidRPr="00544B3C">
        <w:t>.</w:t>
      </w:r>
      <w:r w:rsidR="00BF1011">
        <w:t xml:space="preserve"> Skladba střechy musí být </w:t>
      </w:r>
      <w:r w:rsidR="00BF1011" w:rsidRPr="007F7B56">
        <w:t>klasifikov</w:t>
      </w:r>
      <w:r w:rsidR="00BF1011">
        <w:t xml:space="preserve">ána </w:t>
      </w:r>
      <w:r w:rsidR="00BF1011" w:rsidRPr="007F7B56">
        <w:t>z hlediska požární odolnosti jako BROOF (t3).</w:t>
      </w:r>
    </w:p>
    <w:p w14:paraId="7C0C24C9" w14:textId="2BEB5B7E" w:rsidR="00544B3C" w:rsidRPr="00544B3C" w:rsidRDefault="00544B3C" w:rsidP="00544B3C">
      <w:pPr>
        <w:pStyle w:val="Bezmezer"/>
      </w:pPr>
      <w:r w:rsidRPr="00544B3C">
        <w:t xml:space="preserve">Nové zastřešení v podkroví bude provedeno jako </w:t>
      </w:r>
      <w:r w:rsidR="00DE4415">
        <w:t xml:space="preserve">dvouplášťová </w:t>
      </w:r>
      <w:r w:rsidRPr="00544B3C">
        <w:t xml:space="preserve">zateplená </w:t>
      </w:r>
      <w:r w:rsidR="00DE4415">
        <w:t>mansardová</w:t>
      </w:r>
      <w:r w:rsidRPr="00544B3C">
        <w:t xml:space="preserve"> střecha s</w:t>
      </w:r>
      <w:r w:rsidR="00DE4415">
        <w:t> </w:t>
      </w:r>
      <w:r w:rsidRPr="00544B3C">
        <w:t>větran</w:t>
      </w:r>
      <w:r w:rsidR="00DE4415">
        <w:t xml:space="preserve">ou </w:t>
      </w:r>
      <w:r w:rsidRPr="00544B3C">
        <w:t>vzduchov</w:t>
      </w:r>
      <w:r w:rsidR="00DE4415">
        <w:t xml:space="preserve">ou </w:t>
      </w:r>
      <w:r w:rsidRPr="00544B3C">
        <w:t>mezer</w:t>
      </w:r>
      <w:r w:rsidR="00DE4415">
        <w:t xml:space="preserve">ou a zateplením </w:t>
      </w:r>
      <w:proofErr w:type="spellStart"/>
      <w:r w:rsidR="00DE4415">
        <w:t>nadkrokevní</w:t>
      </w:r>
      <w:proofErr w:type="spellEnd"/>
      <w:r w:rsidR="00DE4415">
        <w:t xml:space="preserve"> izolací</w:t>
      </w:r>
      <w:r w:rsidRPr="00544B3C">
        <w:t>. Horní plášť střechy je tvořen plechovou střešní krytinou z</w:t>
      </w:r>
      <w:r w:rsidR="00DE4415">
        <w:t xml:space="preserve"> hliníkových lakovaných </w:t>
      </w:r>
      <w:r w:rsidRPr="00544B3C">
        <w:t xml:space="preserve">plechů na bednění, </w:t>
      </w:r>
      <w:r w:rsidR="00DE4415">
        <w:t xml:space="preserve">dolní </w:t>
      </w:r>
      <w:r w:rsidRPr="00544B3C">
        <w:t xml:space="preserve">plášť je tvořen doplňkovou hydroizolační vrstvou (DHV) a tepelně izolační vrstvou nad krokvemi, parotěsnou a vzduchotěsnou vrstvou a </w:t>
      </w:r>
      <w:r w:rsidR="00DE4415">
        <w:t>prkenným bedněním</w:t>
      </w:r>
      <w:r w:rsidRPr="00544B3C">
        <w:t xml:space="preserve">. Jednotlivé pláště jsou od sebe odděleny větranou vzduchovou mezerou, která je neprůlezná. </w:t>
      </w:r>
      <w:proofErr w:type="spellStart"/>
      <w:r w:rsidRPr="00544B3C">
        <w:t>Tl</w:t>
      </w:r>
      <w:proofErr w:type="spellEnd"/>
      <w:r w:rsidRPr="00544B3C">
        <w:t xml:space="preserve">. neprůlezných vzduchových mezer je </w:t>
      </w:r>
      <w:proofErr w:type="gramStart"/>
      <w:r w:rsidR="00DE4415">
        <w:t>4</w:t>
      </w:r>
      <w:r w:rsidRPr="00544B3C">
        <w:t>0mm</w:t>
      </w:r>
      <w:proofErr w:type="gramEnd"/>
      <w:r w:rsidRPr="00544B3C">
        <w:t xml:space="preserve">, přívodní otvory musí mít min. čistou průvzdušnou plochu 1/200 plochy střechy, minimálně 200cm2/1bm okapové hrany, odvodní otvory musí mít min. čistou průvzdušnou plochu o 10% větší. Odvodnění střechy je řešeno přes okapové hrany do podokapních žlabů. Sklon střešních rovin je </w:t>
      </w:r>
      <w:r w:rsidR="00DE4415">
        <w:t>49</w:t>
      </w:r>
      <w:r w:rsidRPr="00544B3C">
        <w:t>°</w:t>
      </w:r>
      <w:r w:rsidR="00DE4415">
        <w:t xml:space="preserve">, 62° a 25° </w:t>
      </w:r>
      <w:r w:rsidRPr="00544B3C">
        <w:t xml:space="preserve">a </w:t>
      </w:r>
      <w:r w:rsidR="00DE4415">
        <w:t>j</w:t>
      </w:r>
      <w:r w:rsidRPr="00544B3C">
        <w:t>e tvořen nosnou konstrukcí střechy (konstrukce krovu). Střecha je nepochozí, pouze s občasnou kontrolou funkce 1x ročně osobou poučenou.</w:t>
      </w:r>
    </w:p>
    <w:p w14:paraId="749B8C86" w14:textId="37FA284B" w:rsidR="00FA7F64" w:rsidRDefault="00544B3C" w:rsidP="00544B3C">
      <w:pPr>
        <w:pStyle w:val="Bezmezer"/>
      </w:pPr>
      <w:r w:rsidRPr="00544B3C">
        <w:t>Horní plášť střechy tvoří plechová falcovaná střešní krytina z</w:t>
      </w:r>
      <w:r w:rsidR="00DE4415">
        <w:t> </w:t>
      </w:r>
      <w:r w:rsidR="00DE4415" w:rsidRPr="00DE4415">
        <w:t xml:space="preserve">hliníkových lakovaných </w:t>
      </w:r>
      <w:r w:rsidRPr="00544B3C">
        <w:t xml:space="preserve">plechů tl.0,7mm – systém stojatá drážka, osovou rozteč </w:t>
      </w:r>
      <w:proofErr w:type="gramStart"/>
      <w:r w:rsidRPr="00544B3C">
        <w:t>600mm</w:t>
      </w:r>
      <w:proofErr w:type="gramEnd"/>
      <w:r w:rsidRPr="00544B3C">
        <w:t>, šířka svitku 6</w:t>
      </w:r>
      <w:r w:rsidR="00DA5AD0">
        <w:t>5</w:t>
      </w:r>
      <w:r w:rsidRPr="00544B3C">
        <w:t xml:space="preserve">0mm. Krytina bude kladena na bednění </w:t>
      </w:r>
      <w:r w:rsidR="00DE4415">
        <w:t>z dřevěných prken</w:t>
      </w:r>
      <w:r w:rsidRPr="00544B3C">
        <w:t xml:space="preserve"> </w:t>
      </w:r>
      <w:proofErr w:type="spellStart"/>
      <w:r w:rsidRPr="00544B3C">
        <w:t>tl</w:t>
      </w:r>
      <w:proofErr w:type="spellEnd"/>
      <w:r w:rsidRPr="00544B3C">
        <w:t xml:space="preserve">. </w:t>
      </w:r>
      <w:proofErr w:type="gramStart"/>
      <w:r w:rsidRPr="00544B3C">
        <w:t>2</w:t>
      </w:r>
      <w:r w:rsidR="00FA7F64">
        <w:t>4</w:t>
      </w:r>
      <w:r w:rsidRPr="00544B3C">
        <w:t>mm</w:t>
      </w:r>
      <w:proofErr w:type="gramEnd"/>
      <w:r w:rsidRPr="00544B3C">
        <w:t xml:space="preserve">, kotvení bude provedeno pomocí příponek. Počet příponek je předběžně stanoven na 6ks na m2, rozteč příponek je </w:t>
      </w:r>
      <w:proofErr w:type="gramStart"/>
      <w:r w:rsidRPr="00544B3C">
        <w:t>300mm</w:t>
      </w:r>
      <w:proofErr w:type="gramEnd"/>
      <w:r w:rsidRPr="00544B3C">
        <w:t xml:space="preserve">. Mezi střešní krytinu a bednění bude vložena </w:t>
      </w:r>
      <w:r w:rsidR="00FA7F64">
        <w:t>separační</w:t>
      </w:r>
      <w:r w:rsidRPr="00544B3C">
        <w:t xml:space="preserve"> dělící vrstva </w:t>
      </w:r>
      <w:r w:rsidR="00FA7F64">
        <w:t>z bitumenového podkladního samolepícího pásu.</w:t>
      </w:r>
    </w:p>
    <w:p w14:paraId="14CCCD9E" w14:textId="0BA1CB14" w:rsidR="00544B3C" w:rsidRPr="00544B3C" w:rsidRDefault="00544B3C" w:rsidP="00544B3C">
      <w:pPr>
        <w:pStyle w:val="Bezmezer"/>
      </w:pPr>
      <w:r w:rsidRPr="00544B3C">
        <w:t xml:space="preserve"> Okapová hrana bude provedena standardním detailem se zatahovacími a podkladními pásy, hřeben střechy bude proveden jako odvětrávaný, ukončení střechy na štítové straně bude závětrnou lištou (detaily okapu, hřebenu i závětrných lišt viz výkresy). Na střeše budou osazeny sněhové zábrany, Al trubka </w:t>
      </w:r>
      <w:proofErr w:type="spellStart"/>
      <w:r w:rsidRPr="00544B3C">
        <w:t>pr</w:t>
      </w:r>
      <w:proofErr w:type="spellEnd"/>
      <w:r w:rsidRPr="00544B3C">
        <w:t xml:space="preserve">. </w:t>
      </w:r>
      <w:proofErr w:type="gramStart"/>
      <w:r w:rsidR="0015717B">
        <w:t>28</w:t>
      </w:r>
      <w:r w:rsidRPr="00544B3C">
        <w:t>mm</w:t>
      </w:r>
      <w:proofErr w:type="gramEnd"/>
      <w:r w:rsidRPr="00544B3C">
        <w:t xml:space="preserve"> osazena do AL svorek pro stojatou drážku. Ve vzdálenosti </w:t>
      </w:r>
      <w:proofErr w:type="gramStart"/>
      <w:r w:rsidRPr="00544B3C">
        <w:t>300-500mm</w:t>
      </w:r>
      <w:proofErr w:type="gramEnd"/>
      <w:r w:rsidRPr="00544B3C">
        <w:t xml:space="preserve"> nad okapní hranou budou provedeny sněhové zábrany dvoutrubkové a druhá řada jednotrubkových zábran </w:t>
      </w:r>
      <w:r w:rsidR="00FA7F64">
        <w:t>na valbové střeš o sklonu 25°</w:t>
      </w:r>
      <w:r w:rsidRPr="00544B3C">
        <w:t>. Případné prostupy střechou budou řešeny klempířským lemováním prostupu. Provedení jednotlivých detailů je vhodné konzultovat s technickým zástupcem dodavatele plechu a provádět je v souladu s jejich typovými detaily a s koordinačními detaily zpracovanými v rámci PD. Provedení by zároveň mělo respektovat ČSN 73 3610 Navrhování klempířských konstrukcí.</w:t>
      </w:r>
    </w:p>
    <w:p w14:paraId="0FF8E138" w14:textId="0C9370D9" w:rsidR="00544B3C" w:rsidRPr="00544B3C" w:rsidRDefault="00544B3C" w:rsidP="00544B3C">
      <w:pPr>
        <w:pStyle w:val="Bezmezer"/>
      </w:pPr>
      <w:r w:rsidRPr="00544B3C">
        <w:t xml:space="preserve">Pod bedněním bude větraná vzduchová mezera </w:t>
      </w:r>
      <w:proofErr w:type="spellStart"/>
      <w:r w:rsidRPr="00544B3C">
        <w:t>tl</w:t>
      </w:r>
      <w:proofErr w:type="spellEnd"/>
      <w:r w:rsidRPr="00544B3C">
        <w:t xml:space="preserve">. </w:t>
      </w:r>
      <w:proofErr w:type="gramStart"/>
      <w:r w:rsidR="00FA7F64">
        <w:t>4</w:t>
      </w:r>
      <w:r w:rsidRPr="00544B3C">
        <w:t>0mm</w:t>
      </w:r>
      <w:proofErr w:type="gramEnd"/>
      <w:r w:rsidRPr="00544B3C">
        <w:t xml:space="preserve"> tvořená dřevěnými kontralatěmi </w:t>
      </w:r>
      <w:r w:rsidR="00FA7F64">
        <w:t>6</w:t>
      </w:r>
      <w:r w:rsidRPr="00544B3C">
        <w:t>0/</w:t>
      </w:r>
      <w:r w:rsidR="00FA7F64">
        <w:t>4</w:t>
      </w:r>
      <w:r w:rsidRPr="00544B3C">
        <w:t>0mm</w:t>
      </w:r>
      <w:r w:rsidR="00FA7F64">
        <w:t xml:space="preserve"> </w:t>
      </w:r>
      <w:r w:rsidRPr="00544B3C">
        <w:t>na krokvích. Přívod vzduchu do větran</w:t>
      </w:r>
      <w:r w:rsidR="00FA7F64">
        <w:t>é</w:t>
      </w:r>
      <w:r w:rsidRPr="00544B3C">
        <w:t xml:space="preserve"> mezer</w:t>
      </w:r>
      <w:r w:rsidR="00FA7F64">
        <w:t>y</w:t>
      </w:r>
      <w:r w:rsidRPr="00544B3C">
        <w:t xml:space="preserve"> bude v okapní hraně nad DHV a odvětrání bude řešeno v hřebeni. U střešních oken</w:t>
      </w:r>
      <w:r w:rsidR="00FA7F64">
        <w:t xml:space="preserve"> a výlezů</w:t>
      </w:r>
      <w:r w:rsidRPr="00544B3C">
        <w:t xml:space="preserve"> je nutné kontralatě perforovat tak, aby se vzduch dostal do všech polí mezi kontralatěmi. Přiváděcí i odváděcí mezery budou kryty mřížkami z</w:t>
      </w:r>
      <w:r w:rsidR="00FA7F64">
        <w:t> hliníkového plechu</w:t>
      </w:r>
      <w:r w:rsidRPr="00544B3C">
        <w:t xml:space="preserve"> </w:t>
      </w:r>
      <w:proofErr w:type="spellStart"/>
      <w:r w:rsidRPr="00544B3C">
        <w:t>tl</w:t>
      </w:r>
      <w:proofErr w:type="spellEnd"/>
      <w:r w:rsidRPr="00544B3C">
        <w:t xml:space="preserve">. </w:t>
      </w:r>
      <w:proofErr w:type="gramStart"/>
      <w:r w:rsidRPr="00544B3C">
        <w:t>1mm</w:t>
      </w:r>
      <w:proofErr w:type="gramEnd"/>
      <w:r w:rsidRPr="00544B3C">
        <w:t xml:space="preserve"> s min. průvzdušností 63%.</w:t>
      </w:r>
    </w:p>
    <w:p w14:paraId="59E4EB5F" w14:textId="402AFBB5" w:rsidR="00544B3C" w:rsidRPr="00544B3C" w:rsidRDefault="00FA7F64" w:rsidP="00E91133">
      <w:pPr>
        <w:pStyle w:val="Bezmezer"/>
      </w:pPr>
      <w:r w:rsidRPr="00E91133">
        <w:t>Dolní</w:t>
      </w:r>
      <w:r w:rsidR="00544B3C" w:rsidRPr="00E91133">
        <w:t xml:space="preserve"> plášť střechy je tvořen doplňkovou hydroizolací difúzně otevřené fólie lehkého typu (Sd≤0,3m), která bude odvádět vodu z větrané vzduchové mezery. Bude použit </w:t>
      </w:r>
      <w:r w:rsidR="00E91133">
        <w:t>sa</w:t>
      </w:r>
      <w:r w:rsidR="00E91133" w:rsidRPr="00E91133">
        <w:t xml:space="preserve">molepící pás z SBS modifikovaného asfaltu, vyztužený polyesterovou rohoží, na vnějším líci opatřený spalitelnou </w:t>
      </w:r>
      <w:proofErr w:type="gramStart"/>
      <w:r w:rsidR="00E91133" w:rsidRPr="00E91133">
        <w:t>folií</w:t>
      </w:r>
      <w:r w:rsidR="00E91133">
        <w:t xml:space="preserve">, </w:t>
      </w:r>
      <w:r w:rsidR="00E91133" w:rsidRPr="00E91133">
        <w:t xml:space="preserve"> plošná</w:t>
      </w:r>
      <w:proofErr w:type="gramEnd"/>
      <w:r w:rsidR="00E91133" w:rsidRPr="00E91133">
        <w:t xml:space="preserve"> hmotnost vložky 120 g/m2; rozměrová stálost 0,4 %; největší tahová síla podélně/příčně 500/400 N/50mm; vodotěsnost W1; odolnost proti stékání při zvýšené teplotě 90 °C; ohebnost za nízkých teplot -20 °C</w:t>
      </w:r>
      <w:r w:rsidR="00E91133">
        <w:t xml:space="preserve">. </w:t>
      </w:r>
      <w:r w:rsidR="00544B3C" w:rsidRPr="00544B3C">
        <w:t>Fólie bude provedena se slepenými přesahy 150mm. V okapu bude fólie ukončena na okapovém plechu, v hřebeni bude fólie provedena tak, aby umožnila odvětrávání vzduchové mezer</w:t>
      </w:r>
      <w:r w:rsidR="00E91133">
        <w:t>y</w:t>
      </w:r>
      <w:r w:rsidR="00544B3C" w:rsidRPr="00544B3C">
        <w:t xml:space="preserve">. Je nutné zajistit, aby nedošlo k vystavení přímému ultrafialovému záření déle než tři měsíce. </w:t>
      </w:r>
    </w:p>
    <w:p w14:paraId="3E268709" w14:textId="58F865E7" w:rsidR="00544B3C" w:rsidRDefault="00E91133" w:rsidP="00544B3C">
      <w:pPr>
        <w:pStyle w:val="Bezmezer"/>
      </w:pPr>
      <w:r>
        <w:t>Ostatní v</w:t>
      </w:r>
      <w:r w:rsidR="00544B3C" w:rsidRPr="00544B3C">
        <w:t xml:space="preserve">rstvy dolního pláště střechy </w:t>
      </w:r>
      <w:r>
        <w:t xml:space="preserve">jsou </w:t>
      </w:r>
      <w:r w:rsidR="00544B3C" w:rsidRPr="00544B3C">
        <w:t xml:space="preserve">tvořené tepelnou izolací </w:t>
      </w:r>
      <w:r>
        <w:t xml:space="preserve">nad </w:t>
      </w:r>
      <w:r w:rsidR="00544B3C" w:rsidRPr="00544B3C">
        <w:t xml:space="preserve">krokvemi, </w:t>
      </w:r>
      <w:proofErr w:type="spellStart"/>
      <w:r w:rsidR="00544B3C" w:rsidRPr="00544B3C">
        <w:t>parotěsnící</w:t>
      </w:r>
      <w:proofErr w:type="spellEnd"/>
      <w:r w:rsidR="00544B3C" w:rsidRPr="00544B3C">
        <w:t xml:space="preserve"> a </w:t>
      </w:r>
      <w:proofErr w:type="spellStart"/>
      <w:r w:rsidR="00544B3C" w:rsidRPr="00544B3C">
        <w:t>vzduchotěsnící</w:t>
      </w:r>
      <w:proofErr w:type="spellEnd"/>
      <w:r w:rsidR="00544B3C" w:rsidRPr="00544B3C">
        <w:t xml:space="preserve"> vrstvou </w:t>
      </w:r>
      <w:r>
        <w:t xml:space="preserve">na prkenném bednění, tyto vrstvy </w:t>
      </w:r>
      <w:r w:rsidR="00544B3C" w:rsidRPr="00544B3C">
        <w:t>jsou popsány v kapitolách tepelných izolací, izolací proti vodě a vodorovných konstrukcí.</w:t>
      </w:r>
    </w:p>
    <w:p w14:paraId="4C6A2C21" w14:textId="202BC655" w:rsidR="0015717B" w:rsidRDefault="0015717B" w:rsidP="00544B3C">
      <w:pPr>
        <w:pStyle w:val="Bezmezer"/>
      </w:pPr>
    </w:p>
    <w:p w14:paraId="4A646446" w14:textId="77777777" w:rsidR="0015717B" w:rsidRDefault="0015717B" w:rsidP="00544B3C">
      <w:pPr>
        <w:pStyle w:val="Bezmezer"/>
      </w:pPr>
    </w:p>
    <w:p w14:paraId="671730D8" w14:textId="7AE6D500" w:rsidR="00544B3C" w:rsidRPr="00E91133" w:rsidRDefault="00DE60C9" w:rsidP="00544B3C">
      <w:pPr>
        <w:pStyle w:val="Bezmezer"/>
        <w:rPr>
          <w:b/>
          <w:bCs/>
        </w:rPr>
      </w:pPr>
      <w:r>
        <w:rPr>
          <w:b/>
          <w:bCs/>
        </w:rPr>
        <w:t xml:space="preserve">Nová střecha nad </w:t>
      </w:r>
      <w:r w:rsidR="00524BD3">
        <w:rPr>
          <w:b/>
          <w:bCs/>
        </w:rPr>
        <w:t>apsidami</w:t>
      </w:r>
    </w:p>
    <w:p w14:paraId="7FB9C0BB" w14:textId="0110EA01" w:rsidR="00544B3C" w:rsidRPr="00544B3C" w:rsidRDefault="00544B3C" w:rsidP="00544B3C">
      <w:pPr>
        <w:pStyle w:val="Bezmezer"/>
      </w:pPr>
      <w:r w:rsidRPr="00544B3C">
        <w:t xml:space="preserve">Nová plochá střecha nad </w:t>
      </w:r>
      <w:r w:rsidR="00DE60C9">
        <w:t>arkýři</w:t>
      </w:r>
      <w:r w:rsidRPr="00544B3C">
        <w:t xml:space="preserve"> je provedena jako jednoplášťová zateplená nepochůzná. Skladba střechy je tvořena plechovou střešní krytinou z</w:t>
      </w:r>
      <w:r w:rsidR="00DE60C9">
        <w:t> hliníkových lakovaných</w:t>
      </w:r>
      <w:r w:rsidRPr="00544B3C">
        <w:t xml:space="preserve"> plechů na</w:t>
      </w:r>
      <w:r w:rsidR="00DE60C9">
        <w:t xml:space="preserve"> </w:t>
      </w:r>
      <w:r w:rsidRPr="00544B3C">
        <w:t>tepelně izolační vrstv</w:t>
      </w:r>
      <w:r w:rsidR="00DE60C9">
        <w:t xml:space="preserve">ě </w:t>
      </w:r>
      <w:r w:rsidR="00C84EA1">
        <w:t>na stávající nosné konstrukci stropu</w:t>
      </w:r>
      <w:r w:rsidRPr="00544B3C">
        <w:t xml:space="preserve">. Odvodnění střechy je řešeno přes okapovou hranu. Sklon střešní roviny je </w:t>
      </w:r>
      <w:r w:rsidR="00C84EA1">
        <w:t>25</w:t>
      </w:r>
      <w:r w:rsidRPr="00544B3C">
        <w:t>° a bude tvořen nosnou konstrukcí střechy (</w:t>
      </w:r>
      <w:r w:rsidR="00C84EA1">
        <w:t>stropu</w:t>
      </w:r>
      <w:r w:rsidRPr="00544B3C">
        <w:t>). Střecha je nepochozí</w:t>
      </w:r>
      <w:r w:rsidR="00C84EA1">
        <w:t>.</w:t>
      </w:r>
    </w:p>
    <w:p w14:paraId="1423C637" w14:textId="7F969187" w:rsidR="00544B3C" w:rsidRPr="00544B3C" w:rsidRDefault="00544B3C" w:rsidP="00544B3C">
      <w:pPr>
        <w:pStyle w:val="Bezmezer"/>
      </w:pPr>
      <w:r w:rsidRPr="00544B3C">
        <w:t>Plášť střechy tvoří plechová falcovaná střešní krytina z</w:t>
      </w:r>
      <w:r w:rsidR="00C84EA1">
        <w:t> hliníkových lakovaných</w:t>
      </w:r>
      <w:r w:rsidRPr="00544B3C">
        <w:t xml:space="preserve"> plechů tl.0,7mm – shodné provedení jako na hlavní střeše vč</w:t>
      </w:r>
      <w:r w:rsidR="00C84EA1">
        <w:t>etně separačního bitumenového podkladního samolepícího pásu</w:t>
      </w:r>
      <w:r w:rsidRPr="00544B3C">
        <w:t xml:space="preserve">. </w:t>
      </w:r>
      <w:r w:rsidR="00C84EA1">
        <w:t>Tepelně izolační vrstva bude kladena na stávající konstrukci stropu.</w:t>
      </w:r>
      <w:r w:rsidRPr="00544B3C">
        <w:t xml:space="preserve"> </w:t>
      </w:r>
    </w:p>
    <w:p w14:paraId="3B77DE42" w14:textId="762FF09D" w:rsidR="00544B3C" w:rsidRPr="00544B3C" w:rsidRDefault="00544B3C" w:rsidP="00544B3C">
      <w:pPr>
        <w:pStyle w:val="Bezmezer"/>
      </w:pPr>
      <w:r w:rsidRPr="00544B3C">
        <w:t xml:space="preserve">Tepelně izolační vrstva střechy bude z desek </w:t>
      </w:r>
      <w:r w:rsidR="00C84EA1">
        <w:t xml:space="preserve">na bázi z pěnového skla </w:t>
      </w:r>
      <w:proofErr w:type="spellStart"/>
      <w:r w:rsidRPr="00544B3C">
        <w:t>tl</w:t>
      </w:r>
      <w:proofErr w:type="spellEnd"/>
      <w:r w:rsidRPr="00544B3C">
        <w:t xml:space="preserve">. </w:t>
      </w:r>
      <w:proofErr w:type="gramStart"/>
      <w:r w:rsidRPr="00544B3C">
        <w:t>1</w:t>
      </w:r>
      <w:r w:rsidR="00BC0A9E">
        <w:t>6</w:t>
      </w:r>
      <w:r w:rsidRPr="00544B3C">
        <w:t>0mm</w:t>
      </w:r>
      <w:proofErr w:type="gramEnd"/>
      <w:r w:rsidRPr="00544B3C">
        <w:t xml:space="preserve"> (λd≤0,0</w:t>
      </w:r>
      <w:r w:rsidR="00BC0A9E">
        <w:t>41</w:t>
      </w:r>
      <w:r w:rsidRPr="00544B3C">
        <w:t>W/</w:t>
      </w:r>
      <w:proofErr w:type="spellStart"/>
      <w:r w:rsidRPr="00544B3C">
        <w:t>mK</w:t>
      </w:r>
      <w:proofErr w:type="spellEnd"/>
      <w:r w:rsidRPr="00544B3C">
        <w:t xml:space="preserve">), které budou </w:t>
      </w:r>
      <w:r w:rsidR="00C84EA1">
        <w:t>lepeny k podkladu</w:t>
      </w:r>
      <w:r w:rsidRPr="00544B3C">
        <w:t>.</w:t>
      </w:r>
    </w:p>
    <w:p w14:paraId="00965F40" w14:textId="0CE674EB" w:rsidR="00544B3C" w:rsidRDefault="00544B3C" w:rsidP="00544B3C">
      <w:pPr>
        <w:pStyle w:val="Bezmezer"/>
      </w:pPr>
      <w:r w:rsidRPr="00544B3C">
        <w:t>Pod tepelnou izolaci bude na</w:t>
      </w:r>
      <w:r w:rsidR="00BC0A9E">
        <w:t xml:space="preserve"> stávající </w:t>
      </w:r>
      <w:r w:rsidRPr="00544B3C">
        <w:t>bednění provedena parozábrana ze samolepících pásů z SBS modifikovaného asfaltu vyztuženého skleněnou tkaninou a separačním posypem na vnějším líci (plošná hmotnost vložky 200 g/m2, největší tahová síla podélně/příčně 1000/1100 N/</w:t>
      </w:r>
      <w:proofErr w:type="gramStart"/>
      <w:r w:rsidRPr="00544B3C">
        <w:t>50mm</w:t>
      </w:r>
      <w:proofErr w:type="gramEnd"/>
      <w:r w:rsidRPr="00544B3C">
        <w:t>; odolnost proti stékání při zvýšené teplotě 90 °C; ohebnost za nízkých teplot -20 °C; množství asfaltové hmoty 1800 g/m2; vyhovuje požadavkům ČSN 73 0605-1). Tuto vrstvu je nutné vzduchotěsně napojit na navazující konstrukce</w:t>
      </w:r>
      <w:r w:rsidR="00BC0A9E">
        <w:t xml:space="preserve">. </w:t>
      </w:r>
      <w:r w:rsidRPr="00544B3C">
        <w:t>Podklad bude opatřen asfaltovou penetrační emulzí.</w:t>
      </w:r>
    </w:p>
    <w:p w14:paraId="577DFA55" w14:textId="2EA5A20B" w:rsidR="007F7B56" w:rsidRPr="007F7B56" w:rsidRDefault="007F7B56" w:rsidP="007F7B56">
      <w:pPr>
        <w:pStyle w:val="Bezmezer"/>
        <w:rPr>
          <w:b/>
          <w:bCs/>
        </w:rPr>
      </w:pPr>
      <w:r>
        <w:rPr>
          <w:b/>
          <w:bCs/>
        </w:rPr>
        <w:t>Nová s</w:t>
      </w:r>
      <w:r w:rsidRPr="007F7B56">
        <w:rPr>
          <w:b/>
          <w:bCs/>
        </w:rPr>
        <w:t xml:space="preserve">třecha </w:t>
      </w:r>
      <w:r>
        <w:rPr>
          <w:b/>
          <w:bCs/>
        </w:rPr>
        <w:t>nad zádveřím</w:t>
      </w:r>
    </w:p>
    <w:p w14:paraId="16F98365" w14:textId="7881A374" w:rsidR="007F7B56" w:rsidRPr="007F7B56" w:rsidRDefault="007F7B56" w:rsidP="007F7B56">
      <w:pPr>
        <w:pStyle w:val="Bezmezer"/>
      </w:pPr>
      <w:r w:rsidRPr="007F7B56">
        <w:t xml:space="preserve">Střecha nad </w:t>
      </w:r>
      <w:r>
        <w:t>zádveřím</w:t>
      </w:r>
      <w:r w:rsidRPr="007F7B56">
        <w:t xml:space="preserve"> je navržena jako plochá, jednoplášťová, zateplená, </w:t>
      </w:r>
      <w:proofErr w:type="spellStart"/>
      <w:r w:rsidRPr="007F7B56">
        <w:t>nepochůzí</w:t>
      </w:r>
      <w:proofErr w:type="spellEnd"/>
      <w:r w:rsidRPr="007F7B56">
        <w:t xml:space="preserve"> s klasickým pořadím vrstev a mechanicky kotvenou hydroizolační vrstvou. Povlaková krytina, která plní funkci hlavní hydroizolační vrstvy je navržena z m-PVC fólie s polyesterovou výztužnou vložkou </w:t>
      </w:r>
      <w:proofErr w:type="spellStart"/>
      <w:r w:rsidRPr="007F7B56">
        <w:t>tl</w:t>
      </w:r>
      <w:proofErr w:type="spellEnd"/>
      <w:r w:rsidRPr="007F7B56">
        <w:t xml:space="preserve">. 1,5mm. Mezi touto fólií a tepelně izolační vrstvou je navržena separační vrstva z netkané </w:t>
      </w:r>
      <w:proofErr w:type="spellStart"/>
      <w:r w:rsidRPr="007F7B56">
        <w:t>textílie</w:t>
      </w:r>
      <w:proofErr w:type="spellEnd"/>
      <w:r w:rsidRPr="007F7B56">
        <w:t xml:space="preserve"> </w:t>
      </w:r>
      <w:r w:rsidR="006C7975">
        <w:t>(</w:t>
      </w:r>
      <w:proofErr w:type="spellStart"/>
      <w:r w:rsidR="006C7975">
        <w:t>sklovláknitý</w:t>
      </w:r>
      <w:proofErr w:type="spellEnd"/>
      <w:r w:rsidR="006C7975">
        <w:t xml:space="preserve"> </w:t>
      </w:r>
      <w:proofErr w:type="spellStart"/>
      <w:r w:rsidR="006C7975">
        <w:t>vlies</w:t>
      </w:r>
      <w:proofErr w:type="spellEnd"/>
      <w:r w:rsidR="006C7975">
        <w:t>)</w:t>
      </w:r>
      <w:r w:rsidRPr="007F7B56">
        <w:t xml:space="preserve">, která umožňuje klasifikovat skladbu z hlediska požární odolnosti jako BROOF (t3). Tepelně izolační a spádová vrstva je navržena z rovných desek a spádových klínů z EPS 100 </w:t>
      </w:r>
      <w:proofErr w:type="spellStart"/>
      <w:r w:rsidRPr="007F7B56">
        <w:t>tl</w:t>
      </w:r>
      <w:proofErr w:type="spellEnd"/>
      <w:r w:rsidRPr="007F7B56">
        <w:t xml:space="preserve">. </w:t>
      </w:r>
      <w:proofErr w:type="gramStart"/>
      <w:r w:rsidR="006C7975">
        <w:t>2</w:t>
      </w:r>
      <w:r w:rsidRPr="007F7B56">
        <w:t>0-</w:t>
      </w:r>
      <w:r w:rsidR="009B2C7B">
        <w:t>6</w:t>
      </w:r>
      <w:r w:rsidRPr="007F7B56">
        <w:t>0mm</w:t>
      </w:r>
      <w:proofErr w:type="gramEnd"/>
      <w:r w:rsidRPr="007F7B56">
        <w:t xml:space="preserve"> a vrchní vrstvy z rovných desek z EPS 150 </w:t>
      </w:r>
      <w:proofErr w:type="spellStart"/>
      <w:r w:rsidRPr="007F7B56">
        <w:t>tl</w:t>
      </w:r>
      <w:proofErr w:type="spellEnd"/>
      <w:r w:rsidRPr="007F7B56">
        <w:t xml:space="preserve">. 180mm. Pod tepelnou izolací je na nosné konstrukci střešního pláště (stropní </w:t>
      </w:r>
      <w:r>
        <w:t>ŽB deska</w:t>
      </w:r>
      <w:r w:rsidRPr="007F7B56">
        <w:t xml:space="preserve">) navržena </w:t>
      </w:r>
      <w:proofErr w:type="spellStart"/>
      <w:r w:rsidRPr="007F7B56">
        <w:t>parotěsnící</w:t>
      </w:r>
      <w:proofErr w:type="spellEnd"/>
      <w:r w:rsidRPr="007F7B56">
        <w:t xml:space="preserve"> vrstva z SBS modifikovaného asfaltového pásu s nosnou vložkou ze skleněné tkaniny. Tato </w:t>
      </w:r>
      <w:proofErr w:type="spellStart"/>
      <w:r w:rsidRPr="007F7B56">
        <w:t>parotěsnící</w:t>
      </w:r>
      <w:proofErr w:type="spellEnd"/>
      <w:r w:rsidRPr="007F7B56">
        <w:t xml:space="preserve"> vrstva bude bodově natavena k </w:t>
      </w:r>
      <w:proofErr w:type="spellStart"/>
      <w:r w:rsidRPr="007F7B56">
        <w:t>napenetrovanému</w:t>
      </w:r>
      <w:proofErr w:type="spellEnd"/>
      <w:r w:rsidRPr="007F7B56">
        <w:t xml:space="preserve"> podkladu. Penetrace podkladu je navržena z asfaltové emulze.</w:t>
      </w:r>
    </w:p>
    <w:p w14:paraId="26E53DB1" w14:textId="1ADD50F0" w:rsidR="006C7975" w:rsidRPr="00544B3C" w:rsidRDefault="007F7B56" w:rsidP="006C7975">
      <w:pPr>
        <w:pStyle w:val="Bezmezer"/>
      </w:pPr>
      <w:r w:rsidRPr="007F7B56">
        <w:t xml:space="preserve">Střecha je po vnějším obvodě lemována atikami a vyvýšeným </w:t>
      </w:r>
      <w:r>
        <w:t>zděnými obvodovými stěnami</w:t>
      </w:r>
      <w:r w:rsidRPr="007F7B56">
        <w:t>. Odvodnění střechy je navrženo vnitřním vtok</w:t>
      </w:r>
      <w:r w:rsidR="00AD0290">
        <w:t>em</w:t>
      </w:r>
      <w:r w:rsidRPr="007F7B56">
        <w:t xml:space="preserve">. Spád ploché střechy je navržen </w:t>
      </w:r>
      <w:proofErr w:type="gramStart"/>
      <w:r w:rsidRPr="007F7B56">
        <w:t>2,0%</w:t>
      </w:r>
      <w:proofErr w:type="gramEnd"/>
      <w:r w:rsidRPr="007F7B56">
        <w:t xml:space="preserve"> a bude tvořen pomocí spádových klínů tepelné izolace z EPS. Navržený spád </w:t>
      </w:r>
      <w:proofErr w:type="gramStart"/>
      <w:r w:rsidRPr="007F7B56">
        <w:t>2,0%</w:t>
      </w:r>
      <w:proofErr w:type="gramEnd"/>
      <w:r w:rsidRPr="007F7B56">
        <w:t xml:space="preserve"> je minimální a musí být dodržen ve všech místech ploché střechy</w:t>
      </w:r>
      <w:r w:rsidR="009B2C7B">
        <w:t xml:space="preserve">. </w:t>
      </w:r>
      <w:r w:rsidRPr="007F7B56">
        <w:t>Upevnění střešního souvrství je navrženo pomocí mechanického kotvení do nosné konstrukce (</w:t>
      </w:r>
      <w:r w:rsidR="006C7975" w:rsidRPr="007F7B56">
        <w:t xml:space="preserve">stropní </w:t>
      </w:r>
      <w:r w:rsidR="006C7975">
        <w:t>ŽB deska</w:t>
      </w:r>
      <w:r w:rsidRPr="007F7B56">
        <w:t xml:space="preserve">). Tloušťka betonového podkladu musí zajistit požadovanou minimální kotevní hloubku šroubu a splnit charakteristiky udávané výrobcem šroubu. </w:t>
      </w:r>
      <w:r w:rsidR="006C7975" w:rsidRPr="00544B3C">
        <w:t>Střecha je nepochozí, pouze s občasnou kontrolou funkce 1x ročně osobou poučenou.</w:t>
      </w:r>
    </w:p>
    <w:p w14:paraId="58E8ECD3" w14:textId="437C640D" w:rsidR="001C79F7" w:rsidRPr="00E91133" w:rsidRDefault="001C79F7" w:rsidP="001C79F7">
      <w:pPr>
        <w:pStyle w:val="Bezmezer"/>
        <w:rPr>
          <w:b/>
          <w:bCs/>
        </w:rPr>
      </w:pPr>
      <w:r>
        <w:rPr>
          <w:b/>
          <w:bCs/>
        </w:rPr>
        <w:t xml:space="preserve">Nová pochozí </w:t>
      </w:r>
      <w:proofErr w:type="gramStart"/>
      <w:r>
        <w:rPr>
          <w:b/>
          <w:bCs/>
        </w:rPr>
        <w:t>střecha - terasa</w:t>
      </w:r>
      <w:proofErr w:type="gramEnd"/>
    </w:p>
    <w:p w14:paraId="5B678919" w14:textId="3DFFA474" w:rsidR="009B2C7B" w:rsidRDefault="001C79F7" w:rsidP="009B2C7B">
      <w:pPr>
        <w:pStyle w:val="Bezmezer"/>
      </w:pPr>
      <w:r w:rsidRPr="00544B3C">
        <w:t xml:space="preserve">Nová plochá střecha </w:t>
      </w:r>
      <w:r>
        <w:t>na terase</w:t>
      </w:r>
      <w:r w:rsidRPr="00544B3C">
        <w:t xml:space="preserve"> je provedena jako jednoplášťová</w:t>
      </w:r>
      <w:r>
        <w:t>,</w:t>
      </w:r>
      <w:r w:rsidRPr="00544B3C">
        <w:t xml:space="preserve"> zateplená</w:t>
      </w:r>
      <w:r>
        <w:t xml:space="preserve">, </w:t>
      </w:r>
      <w:r w:rsidRPr="00544B3C">
        <w:t>pochůzná</w:t>
      </w:r>
      <w:r>
        <w:t xml:space="preserve"> přitížená dlažbou na terče</w:t>
      </w:r>
      <w:r w:rsidRPr="00544B3C">
        <w:t>.</w:t>
      </w:r>
      <w:r w:rsidR="00BF1011" w:rsidRPr="00BF1011">
        <w:t xml:space="preserve"> </w:t>
      </w:r>
      <w:r w:rsidR="00BF1011">
        <w:t xml:space="preserve">Skladba střechy musí být </w:t>
      </w:r>
      <w:r w:rsidR="00BF1011" w:rsidRPr="007F7B56">
        <w:t>klasifikov</w:t>
      </w:r>
      <w:r w:rsidR="00BF1011">
        <w:t xml:space="preserve">ána </w:t>
      </w:r>
      <w:r w:rsidR="00BF1011" w:rsidRPr="007F7B56">
        <w:t xml:space="preserve">z hlediska požární odolnosti jako BROOF (t3). </w:t>
      </w:r>
      <w:r w:rsidRPr="00544B3C">
        <w:t xml:space="preserve"> Skladba střechy je</w:t>
      </w:r>
      <w:r>
        <w:t xml:space="preserve"> tvořena nášlapnou stabilizační vrstvou, hydroizolační vrstv</w:t>
      </w:r>
      <w:r w:rsidR="007F7B56">
        <w:t>ou</w:t>
      </w:r>
      <w:r w:rsidR="009B2C7B">
        <w:t xml:space="preserve">, která je tvořena betonovou dlažbou kladenou na rektifikační terče. Terče je nutné klást na přířezy z hydroizolační fólie. </w:t>
      </w:r>
    </w:p>
    <w:p w14:paraId="47753194" w14:textId="7AC4D87D" w:rsidR="009B2C7B" w:rsidRPr="007F7B56" w:rsidRDefault="001C79F7" w:rsidP="009B2C7B">
      <w:pPr>
        <w:pStyle w:val="Bezmezer"/>
      </w:pPr>
      <w:r>
        <w:t>Hydroizolační vrstva je navržena z PVC-P fólie určené pod zatěžovací vrstvy</w:t>
      </w:r>
      <w:r w:rsidRPr="00544B3C">
        <w:t xml:space="preserve"> </w:t>
      </w:r>
      <w:r>
        <w:t xml:space="preserve">kladená </w:t>
      </w:r>
      <w:r w:rsidRPr="00544B3C">
        <w:t>na</w:t>
      </w:r>
      <w:r>
        <w:t xml:space="preserve"> </w:t>
      </w:r>
      <w:r w:rsidRPr="00544B3C">
        <w:t>tepelně izolační vrstv</w:t>
      </w:r>
      <w:r>
        <w:t>ě</w:t>
      </w:r>
      <w:r w:rsidR="009B2C7B">
        <w:t xml:space="preserve">. </w:t>
      </w:r>
      <w:r w:rsidR="009B2C7B" w:rsidRPr="007F7B56">
        <w:t>Tepelně izolační a spádová vrstva je navržena z rovných desek a spádových klínů z EPS 1</w:t>
      </w:r>
      <w:r w:rsidR="009B2C7B">
        <w:t>5</w:t>
      </w:r>
      <w:r w:rsidR="009B2C7B" w:rsidRPr="007F7B56">
        <w:t xml:space="preserve">0 </w:t>
      </w:r>
      <w:proofErr w:type="spellStart"/>
      <w:r w:rsidR="009B2C7B" w:rsidRPr="007F7B56">
        <w:t>tl</w:t>
      </w:r>
      <w:proofErr w:type="spellEnd"/>
      <w:r w:rsidR="009B2C7B" w:rsidRPr="007F7B56">
        <w:t xml:space="preserve">. </w:t>
      </w:r>
      <w:proofErr w:type="gramStart"/>
      <w:r w:rsidR="009B2C7B">
        <w:t>2</w:t>
      </w:r>
      <w:r w:rsidR="009B2C7B" w:rsidRPr="007F7B56">
        <w:t>0-</w:t>
      </w:r>
      <w:r w:rsidR="009B2C7B">
        <w:t>6</w:t>
      </w:r>
      <w:r w:rsidR="009B2C7B" w:rsidRPr="007F7B56">
        <w:t>0mm</w:t>
      </w:r>
      <w:proofErr w:type="gramEnd"/>
      <w:r w:rsidR="009B2C7B" w:rsidRPr="007F7B56">
        <w:t xml:space="preserve"> a vrchní vrstvy z rovných desek </w:t>
      </w:r>
      <w:r w:rsidR="009B2C7B">
        <w:t xml:space="preserve">tepelné izolace PIR </w:t>
      </w:r>
      <w:proofErr w:type="spellStart"/>
      <w:r w:rsidR="009B2C7B">
        <w:t>tl</w:t>
      </w:r>
      <w:proofErr w:type="spellEnd"/>
      <w:r w:rsidR="009B2C7B">
        <w:t xml:space="preserve">. </w:t>
      </w:r>
      <w:r w:rsidR="009B2C7B" w:rsidRPr="007F7B56">
        <w:t>1</w:t>
      </w:r>
      <w:r w:rsidR="009B2C7B">
        <w:t>2</w:t>
      </w:r>
      <w:r w:rsidR="009B2C7B" w:rsidRPr="007F7B56">
        <w:t xml:space="preserve">0 mm. Pod tepelnou izolací je na nosné konstrukci střešního pláště (stropní </w:t>
      </w:r>
      <w:r w:rsidR="009B2C7B">
        <w:t>ŽB deska</w:t>
      </w:r>
      <w:r w:rsidR="009B2C7B" w:rsidRPr="007F7B56">
        <w:t xml:space="preserve">) navržena </w:t>
      </w:r>
      <w:proofErr w:type="spellStart"/>
      <w:r w:rsidR="009B2C7B" w:rsidRPr="007F7B56">
        <w:t>parotěsnící</w:t>
      </w:r>
      <w:proofErr w:type="spellEnd"/>
      <w:r w:rsidR="009B2C7B" w:rsidRPr="007F7B56">
        <w:t xml:space="preserve"> vrstva z SBS modifikovaného asfaltového pásu s nosnou vložkou ze skleněné tkaniny. Tato </w:t>
      </w:r>
      <w:proofErr w:type="spellStart"/>
      <w:r w:rsidR="009B2C7B" w:rsidRPr="007F7B56">
        <w:t>parotěsnící</w:t>
      </w:r>
      <w:proofErr w:type="spellEnd"/>
      <w:r w:rsidR="009B2C7B" w:rsidRPr="007F7B56">
        <w:t xml:space="preserve"> vrstva bude bodově natavena k </w:t>
      </w:r>
      <w:proofErr w:type="spellStart"/>
      <w:r w:rsidR="009B2C7B" w:rsidRPr="007F7B56">
        <w:t>napenetrovanému</w:t>
      </w:r>
      <w:proofErr w:type="spellEnd"/>
      <w:r w:rsidR="009B2C7B" w:rsidRPr="007F7B56">
        <w:t xml:space="preserve"> podkladu. Penetrace podkladu je navržena z asfaltové emulze.</w:t>
      </w:r>
    </w:p>
    <w:p w14:paraId="221F239E" w14:textId="16264192" w:rsidR="001C79F7" w:rsidRPr="00544B3C" w:rsidRDefault="009B2C7B" w:rsidP="00544B3C">
      <w:pPr>
        <w:pStyle w:val="Bezmezer"/>
      </w:pPr>
      <w:r w:rsidRPr="007F7B56">
        <w:t xml:space="preserve">Střecha je po vnějším obvodě lemována </w:t>
      </w:r>
      <w:r>
        <w:t xml:space="preserve">závětrnou lištou </w:t>
      </w:r>
      <w:r w:rsidRPr="007F7B56">
        <w:t xml:space="preserve">a vyvýšeným </w:t>
      </w:r>
      <w:r>
        <w:t>zděnými obvodovými stěnami</w:t>
      </w:r>
      <w:r w:rsidRPr="007F7B56">
        <w:t xml:space="preserve">. Odvodnění střechy je navrženo </w:t>
      </w:r>
      <w:r>
        <w:t>přes okapovou hranu do podokapního žlabu</w:t>
      </w:r>
      <w:r w:rsidRPr="007F7B56">
        <w:t xml:space="preserve">. Spád ploché střechy je navržen </w:t>
      </w:r>
      <w:proofErr w:type="gramStart"/>
      <w:r w:rsidRPr="007F7B56">
        <w:t>2,0%</w:t>
      </w:r>
      <w:proofErr w:type="gramEnd"/>
      <w:r w:rsidRPr="007F7B56">
        <w:t xml:space="preserve"> a bude tvořen pomocí spádových klínů tepelné izolace z EPS. Upevnění střešního souvrství je navrženo </w:t>
      </w:r>
      <w:r>
        <w:t>přitížením betonové dlažby</w:t>
      </w:r>
      <w:r w:rsidRPr="007F7B56">
        <w:t xml:space="preserve">. </w:t>
      </w:r>
    </w:p>
    <w:p w14:paraId="37489015" w14:textId="77777777" w:rsidR="00A22755" w:rsidRDefault="00A22755" w:rsidP="00A22755">
      <w:pPr>
        <w:pStyle w:val="Nadpis2"/>
      </w:pPr>
      <w:bookmarkStart w:id="26" w:name="_Toc82600565"/>
      <w:r w:rsidRPr="00A22755">
        <w:t>Výplně otvorů</w:t>
      </w:r>
      <w:bookmarkEnd w:id="26"/>
    </w:p>
    <w:p w14:paraId="0B26E13C" w14:textId="77777777" w:rsidR="0002324E" w:rsidRPr="008E49A7" w:rsidRDefault="0002324E" w:rsidP="0002324E">
      <w:pPr>
        <w:pStyle w:val="Bezmezer"/>
        <w:rPr>
          <w:b/>
          <w:bCs/>
        </w:rPr>
      </w:pPr>
      <w:r>
        <w:rPr>
          <w:b/>
          <w:bCs/>
        </w:rPr>
        <w:t>Stávající stav</w:t>
      </w:r>
    </w:p>
    <w:p w14:paraId="6D9B74A4" w14:textId="6BEEB483" w:rsidR="0002324E" w:rsidRDefault="0002324E" w:rsidP="0002324E">
      <w:pPr>
        <w:pStyle w:val="Bezmezer"/>
      </w:pPr>
      <w:r>
        <w:t>Otvorové prvky</w:t>
      </w:r>
      <w:r w:rsidR="009B2C7B">
        <w:t xml:space="preserve"> v 1.NP a ve 2.NP </w:t>
      </w:r>
      <w:r>
        <w:t xml:space="preserve">jsou </w:t>
      </w:r>
      <w:r w:rsidR="009B2C7B">
        <w:t>plastová</w:t>
      </w:r>
      <w:r>
        <w:t xml:space="preserve"> </w:t>
      </w:r>
      <w:proofErr w:type="spellStart"/>
      <w:r>
        <w:t>otevíravě</w:t>
      </w:r>
      <w:proofErr w:type="spellEnd"/>
      <w:r>
        <w:t xml:space="preserve"> sklopná okna</w:t>
      </w:r>
      <w:r w:rsidR="009B2C7B">
        <w:t>. Oka v 1.PP jsou sklopná dřevěná.</w:t>
      </w:r>
      <w:r w:rsidR="00485567">
        <w:t xml:space="preserve"> Hlavní vchodové dveře jsou otevíravé, dvoukřídlé asymetrické dřevěné plné s proskleným nadsvětlíkem do dřevěné rámové zárubně. Vedlejší vchodové dveře do dispečinku jsou plastové plné s nadsvětlíkem.</w:t>
      </w:r>
    </w:p>
    <w:p w14:paraId="7FD69A1B" w14:textId="3F9004F8" w:rsidR="0002324E" w:rsidRDefault="00485567" w:rsidP="0002324E">
      <w:pPr>
        <w:pStyle w:val="Bezmezer"/>
      </w:pPr>
      <w:r>
        <w:lastRenderedPageBreak/>
        <w:t>Vnitřní dveře vedoucí ze zádveří do chodby (schodišťové haly) jsou kyvné, dvoukřídlé, dřevěné s proskleným nadsvětlíkem do dřevěné rámové zárubně. Ostatní vnitřní dveře jsou dřevění do ocelové zárubně.</w:t>
      </w:r>
    </w:p>
    <w:p w14:paraId="131B6FD8" w14:textId="18E2C3BD" w:rsidR="00485567" w:rsidRDefault="00485567" w:rsidP="0002324E">
      <w:pPr>
        <w:pStyle w:val="Bezmezer"/>
      </w:pPr>
      <w:r>
        <w:t>V půdním prostoru se nachází střešní výlezy.</w:t>
      </w:r>
    </w:p>
    <w:p w14:paraId="66E2F89D" w14:textId="77777777" w:rsidR="0002324E" w:rsidRPr="00ED274C" w:rsidRDefault="0002324E" w:rsidP="0002324E">
      <w:pPr>
        <w:pStyle w:val="Bezmezer"/>
        <w:rPr>
          <w:b/>
          <w:bCs/>
        </w:rPr>
      </w:pPr>
      <w:r w:rsidRPr="00ED274C">
        <w:rPr>
          <w:b/>
          <w:bCs/>
        </w:rPr>
        <w:t>Bourání</w:t>
      </w:r>
    </w:p>
    <w:p w14:paraId="43084BF9" w14:textId="76ABDF82" w:rsidR="0002324E" w:rsidRDefault="0002324E" w:rsidP="0002324E">
      <w:pPr>
        <w:pStyle w:val="Bezmezer"/>
      </w:pPr>
      <w:r w:rsidRPr="00ED274C">
        <w:t xml:space="preserve">Stávající otvorové prvky </w:t>
      </w:r>
      <w:r w:rsidR="00485567">
        <w:t>–</w:t>
      </w:r>
      <w:r>
        <w:t xml:space="preserve"> </w:t>
      </w:r>
      <w:r w:rsidR="00485567">
        <w:t xml:space="preserve">dřevěná </w:t>
      </w:r>
      <w:r>
        <w:t>okna</w:t>
      </w:r>
      <w:r w:rsidR="00485567">
        <w:t>, dřevěné vchodové dveře</w:t>
      </w:r>
      <w:r>
        <w:t xml:space="preserve"> a </w:t>
      </w:r>
      <w:r w:rsidR="00485567">
        <w:t>střešní výlezy</w:t>
      </w:r>
      <w:r>
        <w:t xml:space="preserve"> </w:t>
      </w:r>
      <w:r w:rsidRPr="00ED274C">
        <w:t xml:space="preserve">budou vybourány. </w:t>
      </w:r>
    </w:p>
    <w:p w14:paraId="305764F4" w14:textId="7CD195EA" w:rsidR="0002324E" w:rsidRDefault="0002324E" w:rsidP="0002324E">
      <w:pPr>
        <w:pStyle w:val="Bezmezer"/>
        <w:rPr>
          <w:b/>
          <w:bCs/>
        </w:rPr>
      </w:pPr>
      <w:r w:rsidRPr="00ED274C">
        <w:rPr>
          <w:b/>
          <w:bCs/>
        </w:rPr>
        <w:t>Nové otvorové prvky</w:t>
      </w:r>
      <w:r w:rsidR="008C7DD9">
        <w:rPr>
          <w:b/>
          <w:bCs/>
        </w:rPr>
        <w:t xml:space="preserve"> plastové</w:t>
      </w:r>
    </w:p>
    <w:p w14:paraId="23C8A1C9" w14:textId="6265EAD6" w:rsidR="0002324E" w:rsidRDefault="0002324E" w:rsidP="0002324E">
      <w:pPr>
        <w:pStyle w:val="Bezmezer"/>
      </w:pPr>
      <w:r w:rsidRPr="001607A8">
        <w:t xml:space="preserve">Nová okna </w:t>
      </w:r>
      <w:r w:rsidR="00485567">
        <w:t>v 1.PP</w:t>
      </w:r>
      <w:r w:rsidRPr="001607A8">
        <w:t xml:space="preserve"> jsou navrženy ze systémových vícekomorových </w:t>
      </w:r>
      <w:r>
        <w:t>plastových</w:t>
      </w:r>
      <w:r w:rsidRPr="001607A8">
        <w:t xml:space="preserve"> profilů s přerušeným tepelným mostem se zasklením tepelně izolačním sklem. Okna budou opatřen</w:t>
      </w:r>
      <w:r w:rsidR="00397289">
        <w:t>a</w:t>
      </w:r>
      <w:r w:rsidRPr="001607A8">
        <w:t xml:space="preserve"> systémovou zateplenou podkladní lištou v.25-30</w:t>
      </w:r>
      <w:r>
        <w:t xml:space="preserve"> </w:t>
      </w:r>
      <w:r w:rsidRPr="001607A8">
        <w:t xml:space="preserve">mm. Součinitel prostupu tepla celých prvků je předepsán na hodnotu </w:t>
      </w:r>
      <w:proofErr w:type="spellStart"/>
      <w:r w:rsidRPr="00ED274C">
        <w:t>Uw</w:t>
      </w:r>
      <w:proofErr w:type="spellEnd"/>
      <w:r w:rsidRPr="00ED274C">
        <w:t xml:space="preserve"> ≤</w:t>
      </w:r>
      <w:r w:rsidR="00397289">
        <w:t>1,2</w:t>
      </w:r>
      <w:r w:rsidRPr="00ED274C">
        <w:t>W/m2K</w:t>
      </w:r>
      <w:r w:rsidRPr="001607A8">
        <w:t xml:space="preserve">. Zasklení se předpokládá izolačními </w:t>
      </w:r>
      <w:r w:rsidR="00397289">
        <w:t>dvoj</w:t>
      </w:r>
      <w:r w:rsidRPr="001607A8">
        <w:t>skly s hodnotou Ug≤</w:t>
      </w:r>
      <w:r w:rsidR="00397289">
        <w:t>1,</w:t>
      </w:r>
      <w:r w:rsidR="008C7DD9">
        <w:t>1</w:t>
      </w:r>
      <w:r w:rsidRPr="001607A8">
        <w:t xml:space="preserve"> W/m2K. Konkrétní parametry jednotlivých prvků viz výpis </w:t>
      </w:r>
      <w:r>
        <w:t xml:space="preserve">plastových </w:t>
      </w:r>
      <w:r w:rsidRPr="001607A8">
        <w:t>výrobků.</w:t>
      </w:r>
    </w:p>
    <w:p w14:paraId="2C7F7E53" w14:textId="696BD8E4" w:rsidR="0002324E" w:rsidRDefault="0002324E" w:rsidP="0002324E">
      <w:pPr>
        <w:pStyle w:val="Bezmezer"/>
      </w:pPr>
      <w:bookmarkStart w:id="27" w:name="_Hlk45610828"/>
      <w:r>
        <w:t xml:space="preserve">Okna budou osazena v otvoru do stejné pozice jako jsou stávající okna. </w:t>
      </w:r>
    </w:p>
    <w:p w14:paraId="02C9545B" w14:textId="0BBDD0DD" w:rsidR="008C7DD9" w:rsidRDefault="008C7DD9" w:rsidP="008C7DD9">
      <w:pPr>
        <w:pStyle w:val="Bezmezer"/>
        <w:rPr>
          <w:b/>
          <w:bCs/>
        </w:rPr>
      </w:pPr>
      <w:r>
        <w:rPr>
          <w:b/>
          <w:bCs/>
        </w:rPr>
        <w:t>Prosklená stěna hliníková</w:t>
      </w:r>
    </w:p>
    <w:p w14:paraId="00B5E028" w14:textId="3A24D6F7" w:rsidR="008C7DD9" w:rsidRDefault="008C7DD9" w:rsidP="008C7DD9">
      <w:pPr>
        <w:pStyle w:val="Bezmezer"/>
      </w:pPr>
      <w:r>
        <w:t xml:space="preserve">Nově navržená prosklená stan v zádveří bude ze </w:t>
      </w:r>
      <w:r w:rsidRPr="001607A8">
        <w:t xml:space="preserve">systémových vícekomorových </w:t>
      </w:r>
      <w:r>
        <w:t>hliníkových</w:t>
      </w:r>
      <w:r w:rsidRPr="001607A8">
        <w:t xml:space="preserve"> profilů s přerušeným tepelným mostem se zasklením tepelně izolačním sklem. Okna budou opatřen</w:t>
      </w:r>
      <w:r>
        <w:t>a</w:t>
      </w:r>
      <w:r w:rsidRPr="001607A8">
        <w:t xml:space="preserve"> systémovou zateplenou podkladní lištou v.25-30</w:t>
      </w:r>
      <w:r>
        <w:t xml:space="preserve"> </w:t>
      </w:r>
      <w:r w:rsidRPr="001607A8">
        <w:t>mm</w:t>
      </w:r>
      <w:r>
        <w:t>, nebo</w:t>
      </w:r>
      <w:r w:rsidRPr="008C7DD9">
        <w:t xml:space="preserve"> </w:t>
      </w:r>
      <w:r w:rsidRPr="005449D5">
        <w:t>budou opatřeny podkladním profilem na bázi z tvrzené pěny PI</w:t>
      </w:r>
      <w:r>
        <w:t>R</w:t>
      </w:r>
      <w:r w:rsidRPr="001607A8">
        <w:t xml:space="preserve">. </w:t>
      </w:r>
      <w:r w:rsidRPr="005449D5">
        <w:t>Křídlové dveře budou provedeny včetně těsněného Al prahu s přerušeným tepelným mostem</w:t>
      </w:r>
      <w:r>
        <w:t xml:space="preserve">. </w:t>
      </w:r>
      <w:r w:rsidRPr="005449D5">
        <w:t xml:space="preserve">Rámy jednotlivých prvků budou spojovány dle výrobně montážních předpisů výrobce. </w:t>
      </w:r>
      <w:r w:rsidRPr="001607A8">
        <w:t xml:space="preserve">Součinitel prostupu tepla celých prvků je předepsán na hodnotu </w:t>
      </w:r>
      <w:proofErr w:type="spellStart"/>
      <w:r w:rsidRPr="00ED274C">
        <w:t>Uw</w:t>
      </w:r>
      <w:proofErr w:type="spellEnd"/>
      <w:r w:rsidRPr="00ED274C">
        <w:t xml:space="preserve"> ≤</w:t>
      </w:r>
      <w:r>
        <w:t>1,4</w:t>
      </w:r>
      <w:r w:rsidRPr="00ED274C">
        <w:t>W/m2K</w:t>
      </w:r>
      <w:r w:rsidRPr="001607A8">
        <w:t xml:space="preserve">. Zasklení se předpokládá izolačními </w:t>
      </w:r>
      <w:r>
        <w:t>dvoj</w:t>
      </w:r>
      <w:r w:rsidRPr="001607A8">
        <w:t>skly s hodnotou Ug≤</w:t>
      </w:r>
      <w:r>
        <w:t>1,1</w:t>
      </w:r>
      <w:r w:rsidRPr="001607A8">
        <w:t xml:space="preserve"> W/m2K. Konkrétní parametry jednotlivých prvků viz výpis </w:t>
      </w:r>
      <w:r>
        <w:t xml:space="preserve">plastových </w:t>
      </w:r>
      <w:r w:rsidRPr="001607A8">
        <w:t>výrobků.</w:t>
      </w:r>
    </w:p>
    <w:p w14:paraId="5B20B7CD" w14:textId="77777777" w:rsidR="005449D5" w:rsidRPr="005449D5" w:rsidRDefault="005449D5" w:rsidP="005449D5">
      <w:pPr>
        <w:pStyle w:val="Bezmezer"/>
        <w:rPr>
          <w:b/>
          <w:bCs/>
        </w:rPr>
      </w:pPr>
      <w:r w:rsidRPr="005449D5">
        <w:rPr>
          <w:b/>
          <w:bCs/>
        </w:rPr>
        <w:t>Vchodové dveře</w:t>
      </w:r>
    </w:p>
    <w:p w14:paraId="055D3935" w14:textId="14DCD010" w:rsidR="005449D5" w:rsidRDefault="005449D5" w:rsidP="0002324E">
      <w:pPr>
        <w:pStyle w:val="Bezmezer"/>
      </w:pPr>
      <w:r w:rsidRPr="005449D5">
        <w:t>Nové vchodové dveře jsou navrženy</w:t>
      </w:r>
      <w:r w:rsidR="008C7DD9">
        <w:t xml:space="preserve"> dvoukřídlé, asymetrické s nadsvětlíkem</w:t>
      </w:r>
      <w:r w:rsidRPr="005449D5">
        <w:t xml:space="preserve"> z</w:t>
      </w:r>
      <w:r w:rsidR="008C7DD9">
        <w:t> hliníkových profilů, křídla budou s plnou výplní a nadsvětlík bude prosklený</w:t>
      </w:r>
      <w:r w:rsidRPr="005449D5">
        <w:t>, se zasklením tepelně izolačním sklem. Křídlové dveře budou provedeny včetně těsněného Al prahu s přerušeným tepelným mostem. Dveře budou opatřeny podkladním profilem na bázi z tvrzené pěny PI</w:t>
      </w:r>
      <w:r w:rsidR="008C7DD9">
        <w:t>R</w:t>
      </w:r>
      <w:r w:rsidRPr="005449D5">
        <w:t>. Rámy jednotlivých prvků budou spojovány dle výrobně montážních předpisů výrobce. Součinitel prostupu tepla celých prvků je předepsán na hodnotu U</w:t>
      </w:r>
      <w:r w:rsidR="008C7DD9">
        <w:t>d</w:t>
      </w:r>
      <w:r w:rsidRPr="005449D5">
        <w:t>≤1,</w:t>
      </w:r>
      <w:r w:rsidR="008C7DD9">
        <w:t>4</w:t>
      </w:r>
      <w:r w:rsidRPr="005449D5">
        <w:t xml:space="preserve">W/m2K. Zasklení se předpokládá izolačními bezpečnostními dvojskly s hodnotou Ug≤1,1 W/m2K </w:t>
      </w:r>
    </w:p>
    <w:p w14:paraId="321E0E58" w14:textId="25C34A91" w:rsidR="0002324E" w:rsidRPr="001607A8" w:rsidRDefault="0002324E" w:rsidP="0002324E">
      <w:pPr>
        <w:pStyle w:val="Bezmezer"/>
      </w:pPr>
      <w:r>
        <w:rPr>
          <w:b/>
          <w:bCs/>
        </w:rPr>
        <w:t>Střešní okn</w:t>
      </w:r>
      <w:r w:rsidR="008C7DD9">
        <w:rPr>
          <w:b/>
          <w:bCs/>
        </w:rPr>
        <w:t>o</w:t>
      </w:r>
    </w:p>
    <w:bookmarkEnd w:id="27"/>
    <w:p w14:paraId="461917CA" w14:textId="10050647" w:rsidR="0002324E" w:rsidRPr="00A92756" w:rsidRDefault="0002324E" w:rsidP="0002324E">
      <w:pPr>
        <w:pStyle w:val="Bezmezer"/>
      </w:pPr>
      <w:r w:rsidRPr="00A92756">
        <w:t>Nová střešní okna jsou navržen</w:t>
      </w:r>
      <w:r>
        <w:t>a</w:t>
      </w:r>
      <w:r w:rsidRPr="00A92756">
        <w:t xml:space="preserve"> z dřevěných profilů s krycí polyuretanovou vrstvou se zasklením tepelně izolačním sklem, s integrovanou ventilací. Součinitel prostupu tepla cel</w:t>
      </w:r>
      <w:r w:rsidR="008C7DD9">
        <w:t>ého</w:t>
      </w:r>
      <w:r w:rsidRPr="00A92756">
        <w:t xml:space="preserve"> prvků je předepsán na hodnotu U</w:t>
      </w:r>
      <w:r w:rsidR="008C7DD9">
        <w:t>w</w:t>
      </w:r>
      <w:r w:rsidRPr="00A92756">
        <w:t>≤1,</w:t>
      </w:r>
      <w:r>
        <w:t>3</w:t>
      </w:r>
      <w:r w:rsidRPr="00A92756">
        <w:t xml:space="preserve"> W/m2K. Zasklení se předpokládá izolačními </w:t>
      </w:r>
      <w:r>
        <w:t>dvo</w:t>
      </w:r>
      <w:r w:rsidRPr="00A92756">
        <w:t>jskly s hodnotou Ug≤</w:t>
      </w:r>
      <w:r>
        <w:t>1,1</w:t>
      </w:r>
      <w:r w:rsidRPr="00A92756">
        <w:t xml:space="preserve"> W/m2K. Konkrétní parametry jednotlivých prvků viz výpis truhlářských výrobků.</w:t>
      </w:r>
    </w:p>
    <w:p w14:paraId="75CC4101" w14:textId="7A9B4F21" w:rsidR="008D6C43" w:rsidRDefault="0002324E" w:rsidP="008D6C43">
      <w:pPr>
        <w:pStyle w:val="Bezmezer"/>
      </w:pPr>
      <w:r w:rsidRPr="00A92756">
        <w:t xml:space="preserve">Okna budou montována do střešní konstrukce se zapuštěným osazením dle montážních předpisů výrobce, okna budou montována vč. zatepleného lemování, které obsahuje lemování pro </w:t>
      </w:r>
      <w:r w:rsidR="008C7DD9">
        <w:t>plechovou falcovanou</w:t>
      </w:r>
      <w:r w:rsidRPr="00A92756">
        <w:t xml:space="preserve"> střešní krytinu, zateplovací rám, samonosný drenážní žlábek a plisovanou manžetu pro napojení na doplňkovou hydroizolaci střechy. Střešní okna budou osazena do střechy se sklonem </w:t>
      </w:r>
      <w:r w:rsidR="008C7DD9">
        <w:t>62</w:t>
      </w:r>
      <w:r>
        <w:t>°</w:t>
      </w:r>
      <w:r w:rsidRPr="00A92756">
        <w:t>.</w:t>
      </w:r>
    </w:p>
    <w:p w14:paraId="78A0DC5B" w14:textId="265C64E3" w:rsidR="008C7DD9" w:rsidRPr="001607A8" w:rsidRDefault="008C7DD9" w:rsidP="008C7DD9">
      <w:pPr>
        <w:pStyle w:val="Bezmezer"/>
      </w:pPr>
      <w:r>
        <w:rPr>
          <w:b/>
          <w:bCs/>
        </w:rPr>
        <w:t>Střešní výlez</w:t>
      </w:r>
    </w:p>
    <w:p w14:paraId="4E3282BF" w14:textId="02184F81" w:rsidR="008C7DD9" w:rsidRPr="00A92756" w:rsidRDefault="008C7DD9" w:rsidP="008C7DD9">
      <w:pPr>
        <w:pStyle w:val="Bezmezer"/>
      </w:pPr>
      <w:r>
        <w:t>Nové</w:t>
      </w:r>
      <w:r w:rsidR="00651ED2">
        <w:t xml:space="preserve"> tepelně izolační </w:t>
      </w:r>
      <w:r>
        <w:t>střešní výlezy</w:t>
      </w:r>
      <w:r w:rsidRPr="00A92756">
        <w:t xml:space="preserve"> jsou navržen</w:t>
      </w:r>
      <w:r>
        <w:t>a</w:t>
      </w:r>
      <w:r w:rsidRPr="00A92756">
        <w:t xml:space="preserve"> z dřevěných profilů se zasklením tepelně izolačním sklem. Součinitel prostupu tepla cel</w:t>
      </w:r>
      <w:r>
        <w:t>ého</w:t>
      </w:r>
      <w:r w:rsidRPr="00A92756">
        <w:t xml:space="preserve"> prvků je předepsán na hodnotu U</w:t>
      </w:r>
      <w:r>
        <w:t>w</w:t>
      </w:r>
      <w:r w:rsidRPr="00A92756">
        <w:t>≤1,</w:t>
      </w:r>
      <w:r>
        <w:t>3</w:t>
      </w:r>
      <w:r w:rsidRPr="00A92756">
        <w:t xml:space="preserve"> W/m2K. Zasklení se předpokládá izolačními </w:t>
      </w:r>
      <w:r>
        <w:t>dvo</w:t>
      </w:r>
      <w:r w:rsidRPr="00A92756">
        <w:t>jskly s hodnotou Ug≤</w:t>
      </w:r>
      <w:r>
        <w:t>1,1</w:t>
      </w:r>
      <w:r w:rsidRPr="00A92756">
        <w:t xml:space="preserve"> W/m2K. Konkrétní parametry jednotlivých prvků viz výpis truhlářských výrobků.</w:t>
      </w:r>
    </w:p>
    <w:p w14:paraId="3337A425" w14:textId="4A23BD68" w:rsidR="008C7DD9" w:rsidRDefault="00651ED2" w:rsidP="008D6C43">
      <w:pPr>
        <w:pStyle w:val="Bezmezer"/>
      </w:pPr>
      <w:r>
        <w:t xml:space="preserve">Výlezy </w:t>
      </w:r>
      <w:r w:rsidR="008C7DD9" w:rsidRPr="00A92756">
        <w:t xml:space="preserve">budou montována do střešní konstrukce se zapuštěným osazením dle montážních předpisů výrobce, </w:t>
      </w:r>
      <w:r>
        <w:t>výlezy</w:t>
      </w:r>
      <w:r w:rsidR="008C7DD9" w:rsidRPr="00A92756">
        <w:t xml:space="preserve"> budou montována vč. zatepleného lemování, které obsahuje lemování pro </w:t>
      </w:r>
      <w:r w:rsidR="008C7DD9">
        <w:t>plechovou falcovanou</w:t>
      </w:r>
      <w:r w:rsidR="008C7DD9" w:rsidRPr="00A92756">
        <w:t xml:space="preserve"> střešní krytinu, zateplovací rám, samonosný drenážní žlábek a plisovanou manžetu pro napojení na doplňkovou hydroizolaci střechy. Střešní okna budou osazena do střechy se sklonem </w:t>
      </w:r>
      <w:r>
        <w:t>25</w:t>
      </w:r>
      <w:r w:rsidR="008C7DD9">
        <w:t>°</w:t>
      </w:r>
      <w:r w:rsidR="008C7DD9" w:rsidRPr="00A92756">
        <w:t>.</w:t>
      </w:r>
    </w:p>
    <w:p w14:paraId="47BC66BF" w14:textId="22CA1268" w:rsidR="00BF1011" w:rsidRPr="001607A8" w:rsidRDefault="00BF1011" w:rsidP="00BF1011">
      <w:pPr>
        <w:pStyle w:val="Bezmezer"/>
      </w:pPr>
      <w:r>
        <w:rPr>
          <w:b/>
          <w:bCs/>
        </w:rPr>
        <w:t>Vnitřní dveře</w:t>
      </w:r>
    </w:p>
    <w:p w14:paraId="58261339" w14:textId="56BCE90C" w:rsidR="00BF1011" w:rsidRPr="008D6C43" w:rsidRDefault="00BF1011" w:rsidP="00BF1011">
      <w:pPr>
        <w:pStyle w:val="Bezmezer"/>
      </w:pPr>
      <w:r>
        <w:t xml:space="preserve">Stávající dveře vedoucí z 1.NP na schodiště do suterénu budou vyměněny za nové plné dveře s požární odolností min. EW 15 DP3 a budou opatřeny samozavíračem C3. Dveře budou typové a bude k nim doložen klasifikační osvědčení o skutečné </w:t>
      </w:r>
      <w:r w:rsidR="000A10C8">
        <w:t xml:space="preserve">požární odolnosti. </w:t>
      </w:r>
      <w:r w:rsidR="000A10C8" w:rsidRPr="000A10C8">
        <w:t xml:space="preserve">Dle PBŘ se v případě výměny dveřních křídel za křídla požární mohou nové požární dveře (s odolností maximálně EI 30) osazovat i do stávajících ocelových zárubní za předpokladu, že jsou zcela zazděné nebo zabetonované (bez dalšího hodnocení těchto zárubní) – </w:t>
      </w:r>
      <w:r w:rsidR="000A37E3">
        <w:t>doporučujeme stávající zárubně vybourat a nahradit novými ocelovými zárubněmi s požární odolností.</w:t>
      </w:r>
      <w:r>
        <w:t xml:space="preserve"> </w:t>
      </w:r>
    </w:p>
    <w:p w14:paraId="37E6B93A" w14:textId="77777777" w:rsidR="00A22755" w:rsidRDefault="00A22755" w:rsidP="00A22755">
      <w:pPr>
        <w:pStyle w:val="Nadpis2"/>
      </w:pPr>
      <w:bookmarkStart w:id="28" w:name="_Toc82600566"/>
      <w:r w:rsidRPr="00A22755">
        <w:t>Izolace proti vodě</w:t>
      </w:r>
      <w:bookmarkEnd w:id="28"/>
    </w:p>
    <w:p w14:paraId="513A1A45" w14:textId="64B9EF86" w:rsidR="0097249F" w:rsidRPr="008D61A7" w:rsidRDefault="002C7B23" w:rsidP="0097249F">
      <w:pPr>
        <w:pStyle w:val="Bezmezer"/>
        <w:rPr>
          <w:rFonts w:ascii="Times New Roman" w:hAnsi="Times New Roman" w:cs="Times New Roman"/>
          <w:b/>
          <w:bCs/>
          <w:sz w:val="24"/>
          <w:szCs w:val="24"/>
          <w:lang w:eastAsia="cs-CZ"/>
        </w:rPr>
      </w:pPr>
      <w:r w:rsidRPr="002C7B23">
        <w:rPr>
          <w:b/>
          <w:bCs/>
        </w:rPr>
        <w:t xml:space="preserve">Izolace spodní </w:t>
      </w:r>
      <w:proofErr w:type="gramStart"/>
      <w:r w:rsidRPr="002C7B23">
        <w:rPr>
          <w:b/>
          <w:bCs/>
        </w:rPr>
        <w:t>stavby</w:t>
      </w:r>
      <w:r>
        <w:rPr>
          <w:b/>
          <w:bCs/>
        </w:rPr>
        <w:t xml:space="preserve"> - s</w:t>
      </w:r>
      <w:r w:rsidR="0097249F">
        <w:rPr>
          <w:b/>
          <w:bCs/>
          <w:lang w:eastAsia="cs-CZ"/>
        </w:rPr>
        <w:t>anace</w:t>
      </w:r>
      <w:proofErr w:type="gramEnd"/>
      <w:r w:rsidR="0097249F">
        <w:rPr>
          <w:b/>
          <w:bCs/>
          <w:lang w:eastAsia="cs-CZ"/>
        </w:rPr>
        <w:t xml:space="preserve"> zdiva</w:t>
      </w:r>
    </w:p>
    <w:p w14:paraId="1F96963E" w14:textId="316E1D57" w:rsidR="002C7B23" w:rsidRDefault="002C7B23" w:rsidP="002C7B23">
      <w:pPr>
        <w:pStyle w:val="Bezmezer"/>
      </w:pPr>
      <w:r w:rsidRPr="002C7B23">
        <w:t xml:space="preserve">Pokud bude po </w:t>
      </w:r>
      <w:proofErr w:type="spellStart"/>
      <w:r w:rsidRPr="002C7B23">
        <w:t>obkopání</w:t>
      </w:r>
      <w:proofErr w:type="spellEnd"/>
      <w:r w:rsidRPr="002C7B23">
        <w:t xml:space="preserve"> objektu zjištěna přítomnost svislých hydroizolačních vrstev bude zhodnocen jejich stávající stav a rozhodnuto o způsobu opravy. V 1.PP se na obvodových stěnách vyskytují vlhkostní poruchy, </w:t>
      </w:r>
      <w:r w:rsidRPr="002C7B23">
        <w:lastRenderedPageBreak/>
        <w:t>ty jsou pravděpodobně důsledkem vzlínání zemní vlhkosti přes zdivo suterénu. Pokud by bylo nutné opravit stávající svislé hydroizolace, navrhujeme je v celé ploše přetavit novou vrstvou z hydroizolačních pásů z SBS modifikovaného asfaltu, vyztužených skleněnou tkaninou a na vnějším líci opatřený separačním posypem (plošná hmotnost vložky 200 g/m</w:t>
      </w:r>
      <w:r w:rsidRPr="002C7B23">
        <w:rPr>
          <w:vertAlign w:val="superscript"/>
        </w:rPr>
        <w:t>2</w:t>
      </w:r>
      <w:r w:rsidRPr="002C7B23">
        <w:t>. Prostupy izolací musí být dokonale utěsněny. Novou hydroizolaci navrhujeme provést do úrovně 10</w:t>
      </w:r>
      <w:r>
        <w:t xml:space="preserve"> </w:t>
      </w:r>
      <w:r w:rsidRPr="002C7B23">
        <w:t>cm nad přilehlé zpevněné plochy a spodní úroveň založit pod úrovní podlahy 1.PP, nejlépe na dno výkopu.</w:t>
      </w:r>
    </w:p>
    <w:p w14:paraId="593C7C05" w14:textId="419BB0A5" w:rsidR="002C7B23" w:rsidRPr="002C7B23" w:rsidRDefault="002C7B23" w:rsidP="002C7B23">
      <w:pPr>
        <w:pStyle w:val="Bezmezer"/>
      </w:pPr>
      <w:r>
        <w:rPr>
          <w:lang w:eastAsia="cs-CZ"/>
        </w:rPr>
        <w:t xml:space="preserve">Jako varianta je možné provést svislou izolaci jako hydroizolační stěrku. Stávající hydroizolace, případně omítka pod úrovní terénu za strany exteriéru bude odstraněna až na cihlu. Po umytí a proškrábnutí spár bude proveden cementový </w:t>
      </w:r>
      <w:proofErr w:type="spellStart"/>
      <w:r>
        <w:rPr>
          <w:lang w:eastAsia="cs-CZ"/>
        </w:rPr>
        <w:t>podhoz</w:t>
      </w:r>
      <w:proofErr w:type="spellEnd"/>
      <w:r>
        <w:rPr>
          <w:lang w:eastAsia="cs-CZ"/>
        </w:rPr>
        <w:t xml:space="preserve"> – adhezní můstek pro hydroizolační stěrku. Následně bude povrch vyrovnán hydroizolační omítkou z vodotěsné maltové směsi vyztužené vlákny v </w:t>
      </w:r>
      <w:proofErr w:type="spellStart"/>
      <w:r>
        <w:rPr>
          <w:lang w:eastAsia="cs-CZ"/>
        </w:rPr>
        <w:t>tl</w:t>
      </w:r>
      <w:proofErr w:type="spellEnd"/>
      <w:r>
        <w:rPr>
          <w:lang w:eastAsia="cs-CZ"/>
        </w:rPr>
        <w:t xml:space="preserve">. </w:t>
      </w:r>
      <w:proofErr w:type="gramStart"/>
      <w:r>
        <w:rPr>
          <w:lang w:eastAsia="cs-CZ"/>
        </w:rPr>
        <w:t>15mm</w:t>
      </w:r>
      <w:proofErr w:type="gramEnd"/>
      <w:r>
        <w:rPr>
          <w:lang w:eastAsia="cs-CZ"/>
        </w:rPr>
        <w:t xml:space="preserve">. Poté na penetrovaný podklad bude provedena hydroizolace </w:t>
      </w:r>
      <w:proofErr w:type="spellStart"/>
      <w:r>
        <w:rPr>
          <w:lang w:eastAsia="cs-CZ"/>
        </w:rPr>
        <w:t>silnovrstvou</w:t>
      </w:r>
      <w:proofErr w:type="spellEnd"/>
      <w:r>
        <w:rPr>
          <w:lang w:eastAsia="cs-CZ"/>
        </w:rPr>
        <w:t xml:space="preserve"> asfaltovou stěrkou ve dvou vrstvách, do první vrstv</w:t>
      </w:r>
      <w:r w:rsidR="00E14394">
        <w:rPr>
          <w:lang w:eastAsia="cs-CZ"/>
        </w:rPr>
        <w:t>y</w:t>
      </w:r>
      <w:r>
        <w:rPr>
          <w:lang w:eastAsia="cs-CZ"/>
        </w:rPr>
        <w:t xml:space="preserve"> bude vložena </w:t>
      </w:r>
      <w:proofErr w:type="spellStart"/>
      <w:r>
        <w:rPr>
          <w:lang w:eastAsia="cs-CZ"/>
        </w:rPr>
        <w:t>sklovláknitá</w:t>
      </w:r>
      <w:proofErr w:type="spellEnd"/>
      <w:r>
        <w:rPr>
          <w:lang w:eastAsia="cs-CZ"/>
        </w:rPr>
        <w:t xml:space="preserve"> tkanina.</w:t>
      </w:r>
      <w:r w:rsidRPr="00400078">
        <w:t xml:space="preserve"> </w:t>
      </w:r>
      <w:r w:rsidRPr="00923479">
        <w:t>Aplikace hydroizolační stěrky musí být provedena v souladu s technologickým předpisem výrobce vč. přípravy podkladu a penetrace.</w:t>
      </w:r>
    </w:p>
    <w:p w14:paraId="2C9CD0AD" w14:textId="646C5099" w:rsidR="002C7B23" w:rsidRDefault="002C7B23" w:rsidP="00400078">
      <w:pPr>
        <w:pStyle w:val="Bezmezer"/>
      </w:pPr>
      <w:r w:rsidRPr="002C7B23">
        <w:t xml:space="preserve">Po zateplení suterénních stěn bude provedena svislá drenážní vrstva pod úrovní terénu profilovanou HDPE fólií plošné hmotnosti </w:t>
      </w:r>
      <w:proofErr w:type="gramStart"/>
      <w:r w:rsidRPr="002C7B23">
        <w:t>550g</w:t>
      </w:r>
      <w:proofErr w:type="gramEnd"/>
      <w:r w:rsidRPr="002C7B23">
        <w:t xml:space="preserve">/m2 s nopy výšky 8mm a pevností v tlaku 250kN/m2, která bude ukončena systémovou ukončovací lištou. Na ní bude provedena separační vrstva z geotextilie ze </w:t>
      </w:r>
      <w:proofErr w:type="gramStart"/>
      <w:r w:rsidRPr="002C7B23">
        <w:t>100%</w:t>
      </w:r>
      <w:proofErr w:type="gramEnd"/>
      <w:r w:rsidRPr="002C7B23">
        <w:t xml:space="preserve"> PP plošné hmotnosti 300g/m2.</w:t>
      </w:r>
    </w:p>
    <w:p w14:paraId="4BFF7F83" w14:textId="00D3F86A" w:rsidR="002C7B23" w:rsidRPr="008D61A7" w:rsidRDefault="002C7B23" w:rsidP="002C7B23">
      <w:pPr>
        <w:pStyle w:val="Bezmezer"/>
        <w:rPr>
          <w:rFonts w:ascii="Times New Roman" w:hAnsi="Times New Roman" w:cs="Times New Roman"/>
          <w:b/>
          <w:bCs/>
          <w:sz w:val="24"/>
          <w:szCs w:val="24"/>
          <w:lang w:eastAsia="cs-CZ"/>
        </w:rPr>
      </w:pPr>
      <w:r>
        <w:rPr>
          <w:b/>
          <w:bCs/>
        </w:rPr>
        <w:t>S</w:t>
      </w:r>
      <w:r>
        <w:rPr>
          <w:b/>
          <w:bCs/>
          <w:lang w:eastAsia="cs-CZ"/>
        </w:rPr>
        <w:t>anace zdiva z interiéru</w:t>
      </w:r>
    </w:p>
    <w:p w14:paraId="24B1BA05" w14:textId="74C95978" w:rsidR="0097249F" w:rsidRDefault="00400078" w:rsidP="0097249F">
      <w:pPr>
        <w:pStyle w:val="Bezmezer"/>
        <w:rPr>
          <w:lang w:eastAsia="cs-CZ"/>
        </w:rPr>
      </w:pPr>
      <w:r>
        <w:t xml:space="preserve">Z vnitřní strany bude </w:t>
      </w:r>
      <w:r w:rsidR="00E14394">
        <w:t xml:space="preserve">omítka </w:t>
      </w:r>
      <w:r>
        <w:t>osekán</w:t>
      </w:r>
      <w:r w:rsidR="00E14394">
        <w:t>a</w:t>
      </w:r>
      <w:r>
        <w:t xml:space="preserve"> a spáry budou proškrábnuty do cca </w:t>
      </w:r>
      <w:proofErr w:type="gramStart"/>
      <w:r>
        <w:t>2cm</w:t>
      </w:r>
      <w:proofErr w:type="gramEnd"/>
      <w:r>
        <w:t xml:space="preserve">. U podlahy suterénu </w:t>
      </w:r>
      <w:r w:rsidR="00ED0FC4">
        <w:t xml:space="preserve">a pod stropem </w:t>
      </w:r>
      <w:r>
        <w:t>bude provedena krémová beztlaková injektáž do vyvrtaných otvorů injektážním kréme na bázi silanu.</w:t>
      </w:r>
      <w:r w:rsidR="0089594A">
        <w:t xml:space="preserve"> Pro utěsnění injektáže bude použita těsnící malta hydraulická na cementové bázi s vlákny. Dále pak na svislé plochy bude proveden </w:t>
      </w:r>
      <w:proofErr w:type="spellStart"/>
      <w:r w:rsidR="0089594A">
        <w:t>podhoz</w:t>
      </w:r>
      <w:proofErr w:type="spellEnd"/>
      <w:r w:rsidR="0089594A">
        <w:t xml:space="preserve"> </w:t>
      </w:r>
      <w:r w:rsidR="005C4459">
        <w:rPr>
          <w:lang w:eastAsia="cs-CZ"/>
        </w:rPr>
        <w:t>– adhezní můstek, a v celé ploše bude proveden sanační jádrová omítka ve dvou krocích v </w:t>
      </w:r>
      <w:proofErr w:type="spellStart"/>
      <w:r w:rsidR="005C4459">
        <w:rPr>
          <w:lang w:eastAsia="cs-CZ"/>
        </w:rPr>
        <w:t>tl</w:t>
      </w:r>
      <w:proofErr w:type="spellEnd"/>
      <w:r w:rsidR="005C4459">
        <w:rPr>
          <w:lang w:eastAsia="cs-CZ"/>
        </w:rPr>
        <w:t xml:space="preserve">. </w:t>
      </w:r>
      <w:proofErr w:type="gramStart"/>
      <w:r w:rsidR="005C4459">
        <w:rPr>
          <w:lang w:eastAsia="cs-CZ"/>
        </w:rPr>
        <w:t>10mm</w:t>
      </w:r>
      <w:proofErr w:type="gramEnd"/>
      <w:r w:rsidR="005C4459">
        <w:rPr>
          <w:lang w:eastAsia="cs-CZ"/>
        </w:rPr>
        <w:t xml:space="preserve"> +20mm. Po vyzrání lze provést štukovou vápenocementovou omítku. Po celkovém vyzrání bude proveden prodyšný minerální nátěr na bázi vodního skla.</w:t>
      </w:r>
    </w:p>
    <w:p w14:paraId="5B070AA2" w14:textId="77777777" w:rsidR="008D61A7" w:rsidRPr="008D61A7" w:rsidRDefault="008D61A7" w:rsidP="008D61A7">
      <w:pPr>
        <w:pStyle w:val="Bezmezer"/>
        <w:rPr>
          <w:rFonts w:ascii="Times New Roman" w:hAnsi="Times New Roman" w:cs="Times New Roman"/>
          <w:b/>
          <w:bCs/>
          <w:sz w:val="24"/>
          <w:szCs w:val="24"/>
          <w:lang w:eastAsia="cs-CZ"/>
        </w:rPr>
      </w:pPr>
      <w:r w:rsidRPr="008D61A7">
        <w:rPr>
          <w:b/>
          <w:bCs/>
          <w:lang w:eastAsia="cs-CZ"/>
        </w:rPr>
        <w:t>Doplňková izolace střechy</w:t>
      </w:r>
    </w:p>
    <w:p w14:paraId="382FC730" w14:textId="77777777" w:rsidR="008D61A7" w:rsidRPr="008D61A7" w:rsidRDefault="008D61A7" w:rsidP="008D61A7">
      <w:pPr>
        <w:pStyle w:val="Bezmezer"/>
        <w:rPr>
          <w:rFonts w:ascii="Times New Roman" w:hAnsi="Times New Roman" w:cs="Times New Roman"/>
          <w:sz w:val="24"/>
          <w:szCs w:val="24"/>
          <w:lang w:eastAsia="cs-CZ"/>
        </w:rPr>
      </w:pPr>
      <w:r w:rsidRPr="008D61A7">
        <w:rPr>
          <w:lang w:eastAsia="cs-CZ"/>
        </w:rPr>
        <w:t>Doplňková hydroizolační vrstva střechy je navržena z difúzně otevřené fólie lehkého typu. Podrobnosti k fólii jsou popsány v kapitole zastřešení.</w:t>
      </w:r>
    </w:p>
    <w:p w14:paraId="332D8B4E" w14:textId="77777777" w:rsidR="0002324E" w:rsidRPr="0029485D" w:rsidRDefault="0002324E" w:rsidP="0002324E">
      <w:pPr>
        <w:pStyle w:val="Bezmezer"/>
        <w:rPr>
          <w:b/>
          <w:bCs/>
        </w:rPr>
      </w:pPr>
      <w:r w:rsidRPr="0029485D">
        <w:rPr>
          <w:b/>
          <w:bCs/>
        </w:rPr>
        <w:t>Vzduchotěsné a parotěsné vrstvy</w:t>
      </w:r>
    </w:p>
    <w:p w14:paraId="48B0F711" w14:textId="433B2C3E" w:rsidR="000D21E3" w:rsidRPr="000D21E3" w:rsidRDefault="000D21E3" w:rsidP="000D21E3">
      <w:pPr>
        <w:pStyle w:val="Bezmezer"/>
      </w:pPr>
      <w:r w:rsidRPr="000D21E3">
        <w:t xml:space="preserve">Pod tepelnou izolací na </w:t>
      </w:r>
      <w:r>
        <w:t xml:space="preserve">dřevěný </w:t>
      </w:r>
      <w:r w:rsidRPr="000D21E3">
        <w:t xml:space="preserve">záklop ve skladbě </w:t>
      </w:r>
      <w:r>
        <w:t xml:space="preserve">šikmé </w:t>
      </w:r>
      <w:r w:rsidRPr="000D21E3">
        <w:t xml:space="preserve">střechy bude provedena </w:t>
      </w:r>
      <w:proofErr w:type="spellStart"/>
      <w:r w:rsidRPr="000D21E3">
        <w:t>vzduchotěsnící</w:t>
      </w:r>
      <w:proofErr w:type="spellEnd"/>
      <w:r w:rsidRPr="000D21E3">
        <w:t xml:space="preserve"> a </w:t>
      </w:r>
      <w:proofErr w:type="spellStart"/>
      <w:r w:rsidRPr="000D21E3">
        <w:t>parotěsnící</w:t>
      </w:r>
      <w:proofErr w:type="spellEnd"/>
      <w:r w:rsidRPr="000D21E3">
        <w:t xml:space="preserve"> vrstva z modifikovaných samolepících asfaltových pásů. Podrobnosti k této vrstvě jsou popsány v kapitole zastřešení.</w:t>
      </w:r>
    </w:p>
    <w:p w14:paraId="480335EB" w14:textId="458812B3" w:rsidR="000D21E3" w:rsidRPr="000D21E3" w:rsidRDefault="000D21E3" w:rsidP="000D21E3">
      <w:pPr>
        <w:pStyle w:val="Bezmezer"/>
      </w:pPr>
      <w:r>
        <w:t>V konstrukci plochých střech</w:t>
      </w:r>
      <w:r w:rsidRPr="000D21E3">
        <w:t xml:space="preserve"> bude pod tepelnou izolaci ve skladbě na konstrukci stropu provedena parozábrana z asfaltových samolepících pásů z SBS modifikovaného asfaltu vyztuženého skleněnou tkaninou a separačním posypem na vnějším líci</w:t>
      </w:r>
      <w:r>
        <w:t xml:space="preserve">. </w:t>
      </w:r>
      <w:r w:rsidRPr="000D21E3">
        <w:t>Tuto vrstvu je nutné vzduchotěsně napojit na navazující konstrukce – omítnuté zdivo jejím vytažením na konstrukci do v. 20</w:t>
      </w:r>
      <w:r w:rsidR="00EC2AF9">
        <w:t xml:space="preserve"> </w:t>
      </w:r>
      <w:r w:rsidRPr="000D21E3">
        <w:t>cm. Podklad bude opatřen asfaltovou penetrační emulzí.</w:t>
      </w:r>
    </w:p>
    <w:p w14:paraId="1AE65481" w14:textId="7001F523" w:rsidR="0002324E" w:rsidRPr="00044904" w:rsidRDefault="0002324E" w:rsidP="0002324E">
      <w:pPr>
        <w:pStyle w:val="Bezmezer"/>
        <w:rPr>
          <w:b/>
          <w:bCs/>
        </w:rPr>
      </w:pPr>
      <w:bookmarkStart w:id="29" w:name="_Toc27138341"/>
      <w:r w:rsidRPr="00044904">
        <w:rPr>
          <w:b/>
          <w:bCs/>
        </w:rPr>
        <w:t>Hydroizolační stěrky</w:t>
      </w:r>
      <w:bookmarkEnd w:id="29"/>
      <w:r w:rsidR="000D21E3">
        <w:rPr>
          <w:b/>
          <w:bCs/>
        </w:rPr>
        <w:t xml:space="preserve"> balkonu</w:t>
      </w:r>
    </w:p>
    <w:p w14:paraId="1144A1EC" w14:textId="77777777" w:rsidR="0002324E" w:rsidRPr="008D6C43" w:rsidRDefault="0002324E" w:rsidP="0002324E">
      <w:pPr>
        <w:pStyle w:val="Bezmezer"/>
      </w:pPr>
      <w:r>
        <w:t xml:space="preserve">Na konstrukci balkonu budou provedeny nové hydroizolační stěrky – jednosložková, cementová, hydroizolační hmota. Oprava balkonů bude provedena uceleným systémem včetně těsnících pásků a ukončovacích profilů. </w:t>
      </w:r>
      <w:r w:rsidRPr="00923479">
        <w:t>Aplikace hydroizolační stěrky musí být provedena v souladu s technologickým předpisem výrobce vč. případné přípravy podkladu a penetrace.</w:t>
      </w:r>
    </w:p>
    <w:p w14:paraId="64A2F1AE" w14:textId="77777777" w:rsidR="00A22755" w:rsidRDefault="00A22755" w:rsidP="008D6C43">
      <w:pPr>
        <w:pStyle w:val="Nadpis2"/>
      </w:pPr>
      <w:bookmarkStart w:id="30" w:name="_Toc82600567"/>
      <w:r w:rsidRPr="00A22755">
        <w:t>Izolace tepelné</w:t>
      </w:r>
      <w:bookmarkEnd w:id="30"/>
    </w:p>
    <w:p w14:paraId="320DA757" w14:textId="77777777" w:rsidR="008D61A7" w:rsidRPr="008D61A7" w:rsidRDefault="008D61A7" w:rsidP="008D61A7">
      <w:pPr>
        <w:pStyle w:val="Bezmezer"/>
        <w:rPr>
          <w:b/>
          <w:bCs/>
        </w:rPr>
      </w:pPr>
      <w:r w:rsidRPr="008D61A7">
        <w:rPr>
          <w:b/>
          <w:bCs/>
        </w:rPr>
        <w:t>Izolace vnějších obvodových stěn</w:t>
      </w:r>
    </w:p>
    <w:p w14:paraId="1CA05678" w14:textId="563B952D" w:rsidR="00A006D0" w:rsidRPr="00ED274C" w:rsidRDefault="00A006D0" w:rsidP="00A006D0">
      <w:pPr>
        <w:pStyle w:val="Bezmezer"/>
      </w:pPr>
      <w:r w:rsidRPr="00ED274C">
        <w:t>Na obvodovém plášti objektu bude proveden ETICS s tepelnou izolací z EPS tl.1</w:t>
      </w:r>
      <w:r>
        <w:t>4</w:t>
      </w:r>
      <w:r w:rsidRPr="00ED274C">
        <w:t>0</w:t>
      </w:r>
      <w:r>
        <w:t xml:space="preserve"> </w:t>
      </w:r>
      <w:r w:rsidRPr="00ED274C">
        <w:t>mm</w:t>
      </w:r>
      <w:r>
        <w:t xml:space="preserve">/40 mm </w:t>
      </w:r>
      <w:r w:rsidRPr="00ED274C">
        <w:t>(λ≤0,03</w:t>
      </w:r>
      <w:r>
        <w:t>9</w:t>
      </w:r>
      <w:r w:rsidRPr="00ED274C">
        <w:t>W/</w:t>
      </w:r>
      <w:proofErr w:type="spellStart"/>
      <w:r w:rsidRPr="00ED274C">
        <w:t>mK</w:t>
      </w:r>
      <w:proofErr w:type="spellEnd"/>
      <w:r w:rsidRPr="00ED274C">
        <w:t xml:space="preserve">). </w:t>
      </w:r>
    </w:p>
    <w:p w14:paraId="0845898F" w14:textId="77777777" w:rsidR="00A006D0" w:rsidRDefault="00A006D0" w:rsidP="00A006D0">
      <w:pPr>
        <w:pStyle w:val="Bezmezer"/>
      </w:pPr>
      <w:r>
        <w:t>Podrobněji jsou údaje k této vrstvě z důvodu souvislostí celého systému ETISC popsány v kapitole vnějších úprav povrchů.</w:t>
      </w:r>
    </w:p>
    <w:p w14:paraId="44B0834B" w14:textId="77777777" w:rsidR="008D61A7" w:rsidRPr="008D61A7" w:rsidRDefault="008D61A7" w:rsidP="008D61A7">
      <w:pPr>
        <w:pStyle w:val="Bezmezer"/>
        <w:rPr>
          <w:b/>
          <w:bCs/>
        </w:rPr>
      </w:pPr>
      <w:r w:rsidRPr="008D61A7">
        <w:rPr>
          <w:b/>
          <w:bCs/>
        </w:rPr>
        <w:t>Izolace suterénních stěn pod úrovní terénu</w:t>
      </w:r>
    </w:p>
    <w:p w14:paraId="42A9B3A1" w14:textId="47AE26D2" w:rsidR="008D61A7" w:rsidRPr="008D61A7" w:rsidRDefault="008D61A7" w:rsidP="008D61A7">
      <w:pPr>
        <w:pStyle w:val="Bezmezer"/>
      </w:pPr>
      <w:r w:rsidRPr="008D61A7">
        <w:t>Suterénní stěny budou z vnější strany zatepleny tepelnou izolací</w:t>
      </w:r>
      <w:r w:rsidR="00757673">
        <w:t xml:space="preserve"> z extrudovaného</w:t>
      </w:r>
      <w:r w:rsidRPr="008D61A7">
        <w:t xml:space="preserve"> polystyrenu </w:t>
      </w:r>
      <w:r w:rsidR="00A006D0">
        <w:t xml:space="preserve">XPS </w:t>
      </w:r>
      <w:r w:rsidRPr="008D61A7">
        <w:t>(λd≤0,03</w:t>
      </w:r>
      <w:r w:rsidR="00A006D0">
        <w:t>5</w:t>
      </w:r>
      <w:r w:rsidRPr="008D61A7">
        <w:t>W/</w:t>
      </w:r>
      <w:proofErr w:type="spellStart"/>
      <w:r w:rsidRPr="008D61A7">
        <w:t>mK</w:t>
      </w:r>
      <w:proofErr w:type="spellEnd"/>
      <w:r w:rsidRPr="008D61A7">
        <w:t>)</w:t>
      </w:r>
      <w:r w:rsidR="00A006D0">
        <w:t xml:space="preserve"> </w:t>
      </w:r>
      <w:proofErr w:type="spellStart"/>
      <w:r w:rsidRPr="008D61A7">
        <w:t>tl</w:t>
      </w:r>
      <w:proofErr w:type="spellEnd"/>
      <w:r w:rsidRPr="008D61A7">
        <w:t xml:space="preserve">. </w:t>
      </w:r>
      <w:proofErr w:type="gramStart"/>
      <w:r w:rsidRPr="008D61A7">
        <w:t>140mm</w:t>
      </w:r>
      <w:proofErr w:type="gramEnd"/>
      <w:r w:rsidRPr="008D61A7">
        <w:t xml:space="preserve"> a </w:t>
      </w:r>
      <w:r w:rsidR="00A006D0">
        <w:t>8</w:t>
      </w:r>
      <w:r w:rsidRPr="008D61A7">
        <w:t>0mm. Desky budou lepeny shodným systémem jako při lepení zateplovacího systému.</w:t>
      </w:r>
    </w:p>
    <w:p w14:paraId="035D0A19" w14:textId="77777777" w:rsidR="008D61A7" w:rsidRPr="008D61A7" w:rsidRDefault="008D61A7" w:rsidP="008D61A7">
      <w:pPr>
        <w:pStyle w:val="Bezmezer"/>
        <w:rPr>
          <w:b/>
          <w:bCs/>
        </w:rPr>
      </w:pPr>
      <w:r w:rsidRPr="008D61A7">
        <w:rPr>
          <w:b/>
          <w:bCs/>
        </w:rPr>
        <w:t>Izolace v podlahách</w:t>
      </w:r>
    </w:p>
    <w:p w14:paraId="09142851" w14:textId="097F492F" w:rsidR="00A006D0" w:rsidRPr="00A006D0" w:rsidRDefault="00A006D0" w:rsidP="00A006D0">
      <w:pPr>
        <w:pStyle w:val="Bezmezer"/>
      </w:pPr>
      <w:r w:rsidRPr="00A006D0">
        <w:t>V konstrukcích podlah</w:t>
      </w:r>
      <w:r>
        <w:t>y v zádveří</w:t>
      </w:r>
      <w:r w:rsidRPr="00A006D0">
        <w:t xml:space="preserve"> je navržena tepelná izolace z pěnového polystyrenu EPS 100 v </w:t>
      </w:r>
      <w:proofErr w:type="spellStart"/>
      <w:r w:rsidRPr="00A006D0">
        <w:t>tl</w:t>
      </w:r>
      <w:proofErr w:type="spellEnd"/>
      <w:r w:rsidRPr="00A006D0">
        <w:t xml:space="preserve">. </w:t>
      </w:r>
      <w:proofErr w:type="gramStart"/>
      <w:r>
        <w:t>80mm</w:t>
      </w:r>
      <w:proofErr w:type="gramEnd"/>
      <w:r w:rsidRPr="00A006D0">
        <w:t xml:space="preserve"> s deklarovaným součinitelem tepelné vodivosti </w:t>
      </w:r>
      <w:proofErr w:type="spellStart"/>
      <w:r w:rsidRPr="00A006D0">
        <w:t>λD</w:t>
      </w:r>
      <w:proofErr w:type="spellEnd"/>
      <w:r w:rsidRPr="00A006D0">
        <w:t>=0,037 W</w:t>
      </w:r>
      <w:r w:rsidR="00757673">
        <w:t>/</w:t>
      </w:r>
      <w:proofErr w:type="spellStart"/>
      <w:r w:rsidRPr="00A006D0">
        <w:t>mK</w:t>
      </w:r>
      <w:proofErr w:type="spellEnd"/>
      <w:r w:rsidRPr="00A006D0">
        <w:t>.</w:t>
      </w:r>
    </w:p>
    <w:p w14:paraId="2BB00109" w14:textId="77777777" w:rsidR="008D61A7" w:rsidRPr="008D61A7" w:rsidRDefault="008D61A7" w:rsidP="008D61A7">
      <w:pPr>
        <w:pStyle w:val="Bezmezer"/>
        <w:rPr>
          <w:b/>
          <w:bCs/>
        </w:rPr>
      </w:pPr>
      <w:r w:rsidRPr="008D61A7">
        <w:rPr>
          <w:b/>
          <w:bCs/>
        </w:rPr>
        <w:t>Izolace ve střechách</w:t>
      </w:r>
    </w:p>
    <w:p w14:paraId="1A2489F8" w14:textId="59D65054" w:rsidR="008D61A7" w:rsidRDefault="008D61A7" w:rsidP="008D61A7">
      <w:pPr>
        <w:pStyle w:val="Bezmezer"/>
      </w:pPr>
      <w:r w:rsidRPr="008D61A7">
        <w:lastRenderedPageBreak/>
        <w:t xml:space="preserve">Do střešního pláště </w:t>
      </w:r>
      <w:r w:rsidR="00757673">
        <w:t>šikmé hlavní střechy</w:t>
      </w:r>
      <w:r w:rsidRPr="008D61A7">
        <w:t xml:space="preserve"> bude vložena tepelná izolace </w:t>
      </w:r>
      <w:r w:rsidR="00757673">
        <w:t xml:space="preserve">na bázi </w:t>
      </w:r>
      <w:proofErr w:type="spellStart"/>
      <w:r w:rsidR="00757673">
        <w:t>polyisokyanurátu</w:t>
      </w:r>
      <w:proofErr w:type="spellEnd"/>
      <w:r w:rsidR="00757673">
        <w:t xml:space="preserve"> PIR</w:t>
      </w:r>
      <w:r w:rsidRPr="008D61A7">
        <w:t xml:space="preserve"> v deskách s</w:t>
      </w:r>
      <w:r w:rsidR="00757673">
        <w:t xml:space="preserve"> oboustrannou </w:t>
      </w:r>
      <w:r w:rsidRPr="008D61A7">
        <w:t xml:space="preserve">povrchovou úpravou </w:t>
      </w:r>
      <w:r w:rsidR="00757673">
        <w:t>– papírová vložka s oboustranným hliníkovým potahem</w:t>
      </w:r>
      <w:r w:rsidRPr="008D61A7">
        <w:t xml:space="preserve"> </w:t>
      </w:r>
      <w:proofErr w:type="spellStart"/>
      <w:r w:rsidRPr="008D61A7">
        <w:t>tl</w:t>
      </w:r>
      <w:proofErr w:type="spellEnd"/>
      <w:r w:rsidRPr="008D61A7">
        <w:t xml:space="preserve">. </w:t>
      </w:r>
      <w:r w:rsidR="00757673">
        <w:t>2x80</w:t>
      </w:r>
      <w:r w:rsidRPr="008D61A7">
        <w:t>mm (λd≤0,0</w:t>
      </w:r>
      <w:r w:rsidR="00757673">
        <w:t>22</w:t>
      </w:r>
      <w:r w:rsidRPr="008D61A7">
        <w:t>W/</w:t>
      </w:r>
      <w:proofErr w:type="spellStart"/>
      <w:r w:rsidRPr="008D61A7">
        <w:t>mK</w:t>
      </w:r>
      <w:proofErr w:type="spellEnd"/>
      <w:r w:rsidRPr="008D61A7">
        <w:t xml:space="preserve">). </w:t>
      </w:r>
    </w:p>
    <w:p w14:paraId="0DD49DE1" w14:textId="6548C484" w:rsidR="00757673" w:rsidRPr="008D61A7" w:rsidRDefault="00757673" w:rsidP="008D61A7">
      <w:pPr>
        <w:pStyle w:val="Bezmezer"/>
      </w:pPr>
      <w:r w:rsidRPr="008D61A7">
        <w:t xml:space="preserve">Do střešního pláště </w:t>
      </w:r>
      <w:r>
        <w:t>střechy nad a</w:t>
      </w:r>
      <w:r w:rsidR="00524BD3">
        <w:t>psidami</w:t>
      </w:r>
      <w:r>
        <w:t xml:space="preserve"> </w:t>
      </w:r>
      <w:r w:rsidRPr="008D61A7">
        <w:t xml:space="preserve">bude vložena tepelná izolace </w:t>
      </w:r>
      <w:r w:rsidR="009F368F" w:rsidRPr="00544B3C">
        <w:t xml:space="preserve">z desek </w:t>
      </w:r>
      <w:r w:rsidR="009F368F">
        <w:t xml:space="preserve">na bázi z pěnového skla </w:t>
      </w:r>
      <w:proofErr w:type="spellStart"/>
      <w:r w:rsidR="009F368F" w:rsidRPr="00544B3C">
        <w:t>tl</w:t>
      </w:r>
      <w:proofErr w:type="spellEnd"/>
      <w:r w:rsidR="009F368F" w:rsidRPr="00544B3C">
        <w:t xml:space="preserve">. </w:t>
      </w:r>
      <w:proofErr w:type="gramStart"/>
      <w:r w:rsidR="009F368F" w:rsidRPr="00544B3C">
        <w:t>1</w:t>
      </w:r>
      <w:r w:rsidR="009F368F">
        <w:t>6</w:t>
      </w:r>
      <w:r w:rsidR="009F368F" w:rsidRPr="00544B3C">
        <w:t>0mm</w:t>
      </w:r>
      <w:proofErr w:type="gramEnd"/>
      <w:r w:rsidR="009F368F" w:rsidRPr="00544B3C">
        <w:t xml:space="preserve"> (λd≤0,0</w:t>
      </w:r>
      <w:r w:rsidR="009F368F">
        <w:t>41</w:t>
      </w:r>
      <w:r w:rsidR="009F368F" w:rsidRPr="00544B3C">
        <w:t>W/</w:t>
      </w:r>
      <w:proofErr w:type="spellStart"/>
      <w:r w:rsidR="009F368F" w:rsidRPr="00544B3C">
        <w:t>mK</w:t>
      </w:r>
      <w:proofErr w:type="spellEnd"/>
      <w:r w:rsidR="009F368F">
        <w:t>)</w:t>
      </w:r>
      <w:r w:rsidR="009F368F" w:rsidRPr="00544B3C">
        <w:t>.</w:t>
      </w:r>
    </w:p>
    <w:p w14:paraId="06CD9E74" w14:textId="3125051E" w:rsidR="008D61A7" w:rsidRDefault="008D61A7" w:rsidP="008D61A7">
      <w:pPr>
        <w:pStyle w:val="Bezmezer"/>
      </w:pPr>
      <w:r w:rsidRPr="008D61A7">
        <w:t xml:space="preserve">Do střešního pláště jednoplášťové ploché střechy </w:t>
      </w:r>
      <w:r w:rsidR="009F368F">
        <w:t>nepochozí</w:t>
      </w:r>
      <w:r w:rsidRPr="008D61A7">
        <w:t xml:space="preserve"> bude použita tepelná izolace </w:t>
      </w:r>
      <w:r w:rsidR="009F368F">
        <w:t>z pěnového polystyrenu EPS 100</w:t>
      </w:r>
      <w:r w:rsidRPr="008D61A7">
        <w:t xml:space="preserve"> </w:t>
      </w:r>
      <w:proofErr w:type="spellStart"/>
      <w:r w:rsidRPr="008D61A7">
        <w:t>tl</w:t>
      </w:r>
      <w:proofErr w:type="spellEnd"/>
      <w:r w:rsidRPr="008D61A7">
        <w:t xml:space="preserve">. </w:t>
      </w:r>
      <w:proofErr w:type="gramStart"/>
      <w:r w:rsidR="009F368F">
        <w:t>200-260</w:t>
      </w:r>
      <w:r w:rsidRPr="008D61A7">
        <w:t>mm</w:t>
      </w:r>
      <w:proofErr w:type="gramEnd"/>
      <w:r w:rsidRPr="008D61A7">
        <w:t xml:space="preserve"> (λd≤0,0</w:t>
      </w:r>
      <w:r w:rsidR="009F368F">
        <w:t>37</w:t>
      </w:r>
      <w:r w:rsidRPr="008D61A7">
        <w:t>W/</w:t>
      </w:r>
      <w:proofErr w:type="spellStart"/>
      <w:r w:rsidRPr="008D61A7">
        <w:t>mK</w:t>
      </w:r>
      <w:proofErr w:type="spellEnd"/>
      <w:r w:rsidRPr="008D61A7">
        <w:t>).</w:t>
      </w:r>
    </w:p>
    <w:p w14:paraId="72324718" w14:textId="1366D084" w:rsidR="009F368F" w:rsidRPr="008D61A7" w:rsidRDefault="009F368F" w:rsidP="009F368F">
      <w:pPr>
        <w:pStyle w:val="Bezmezer"/>
      </w:pPr>
      <w:r w:rsidRPr="008D61A7">
        <w:t xml:space="preserve">Do střešního pláště jednoplášťové ploché střechy </w:t>
      </w:r>
      <w:r>
        <w:t>pochozí (na terase)</w:t>
      </w:r>
      <w:r w:rsidRPr="008D61A7">
        <w:t xml:space="preserve"> bude použita tepelná izolace PIR </w:t>
      </w:r>
      <w:proofErr w:type="spellStart"/>
      <w:r w:rsidRPr="008D61A7">
        <w:t>tl</w:t>
      </w:r>
      <w:proofErr w:type="spellEnd"/>
      <w:r w:rsidRPr="008D61A7">
        <w:t xml:space="preserve">. </w:t>
      </w:r>
      <w:proofErr w:type="gramStart"/>
      <w:r w:rsidRPr="008D61A7">
        <w:t>1</w:t>
      </w:r>
      <w:r>
        <w:t>2</w:t>
      </w:r>
      <w:r w:rsidRPr="008D61A7">
        <w:t>0mm</w:t>
      </w:r>
      <w:proofErr w:type="gramEnd"/>
      <w:r w:rsidRPr="008D61A7">
        <w:t xml:space="preserve"> (λd≤0,022W/</w:t>
      </w:r>
      <w:proofErr w:type="spellStart"/>
      <w:r w:rsidRPr="008D61A7">
        <w:t>mK</w:t>
      </w:r>
      <w:proofErr w:type="spellEnd"/>
      <w:r>
        <w:t xml:space="preserve">) a spádové klíny z pěnového polystyrenu EPS 150 </w:t>
      </w:r>
      <w:proofErr w:type="spellStart"/>
      <w:r>
        <w:t>tl</w:t>
      </w:r>
      <w:proofErr w:type="spellEnd"/>
      <w:r>
        <w:t xml:space="preserve">. 20-60mm </w:t>
      </w:r>
      <w:r w:rsidRPr="008D61A7">
        <w:t>(λd≤0,0</w:t>
      </w:r>
      <w:r>
        <w:t>35</w:t>
      </w:r>
      <w:r w:rsidRPr="008D61A7">
        <w:t>W/</w:t>
      </w:r>
      <w:proofErr w:type="spellStart"/>
      <w:r w:rsidRPr="008D61A7">
        <w:t>mK</w:t>
      </w:r>
      <w:proofErr w:type="spellEnd"/>
      <w:r w:rsidRPr="008D61A7">
        <w:t>).</w:t>
      </w:r>
    </w:p>
    <w:p w14:paraId="5FA1865B" w14:textId="77777777" w:rsidR="00A22755" w:rsidRPr="00A22755" w:rsidRDefault="00A22755" w:rsidP="00A22755">
      <w:pPr>
        <w:pStyle w:val="Nadpis2"/>
      </w:pPr>
      <w:bookmarkStart w:id="31" w:name="_Toc82600568"/>
      <w:r w:rsidRPr="00A22755">
        <w:t>Úpravy povrchů</w:t>
      </w:r>
      <w:bookmarkEnd w:id="31"/>
    </w:p>
    <w:p w14:paraId="52AC4486" w14:textId="77777777" w:rsidR="00A22755" w:rsidRDefault="00A22755" w:rsidP="00A22755">
      <w:pPr>
        <w:pStyle w:val="Nadpis3"/>
        <w:numPr>
          <w:ilvl w:val="0"/>
          <w:numId w:val="48"/>
        </w:numPr>
      </w:pPr>
      <w:bookmarkStart w:id="32" w:name="_Toc82600569"/>
      <w:r w:rsidRPr="00A22755">
        <w:t>Vnější úprava povrchů, KZS, skládané fasády</w:t>
      </w:r>
      <w:bookmarkEnd w:id="32"/>
    </w:p>
    <w:p w14:paraId="0131D986" w14:textId="77777777" w:rsidR="0002324E" w:rsidRPr="0002324E" w:rsidRDefault="0002324E" w:rsidP="0002324E">
      <w:pPr>
        <w:pStyle w:val="Bezmezer"/>
      </w:pPr>
      <w:r w:rsidRPr="0002324E">
        <w:t>Stávající obvodové zdivo je omítnuto fasádní vápenocementovou omítkou.</w:t>
      </w:r>
    </w:p>
    <w:p w14:paraId="707288EC" w14:textId="77777777" w:rsidR="0002324E" w:rsidRPr="009F368F" w:rsidRDefault="0002324E" w:rsidP="0002324E">
      <w:pPr>
        <w:pStyle w:val="Bezmezer"/>
        <w:rPr>
          <w:b/>
          <w:bCs/>
        </w:rPr>
      </w:pPr>
      <w:r w:rsidRPr="009F368F">
        <w:rPr>
          <w:b/>
          <w:bCs/>
        </w:rPr>
        <w:t>Bourání, úprava stávajících vnějších úprav povrchů stěn</w:t>
      </w:r>
    </w:p>
    <w:p w14:paraId="74FBBC1F" w14:textId="77777777" w:rsidR="0002324E" w:rsidRPr="0002324E" w:rsidRDefault="0002324E" w:rsidP="0002324E">
      <w:pPr>
        <w:pStyle w:val="Bezmezer"/>
      </w:pPr>
      <w:r w:rsidRPr="0002324E">
        <w:t>Omítka bude v místech, kde je porušená (zjistí se vizuálně a poklepem) odstraněna a nově provedena vápenocementová hladká omítka. Stávající omítky budou před prováděním zateplení očištěny tlakovou vodou, aby byly zbaveny prachu a odlupujících se částí vrchní tenkovrstvé omítky.</w:t>
      </w:r>
    </w:p>
    <w:p w14:paraId="786CD656" w14:textId="674C92CA" w:rsidR="0002324E" w:rsidRPr="0002324E" w:rsidRDefault="009F368F" w:rsidP="0002324E">
      <w:pPr>
        <w:pStyle w:val="Bezmezer"/>
      </w:pPr>
      <w:r>
        <w:t>Konstrukce provětrávané fasády soklu na jihovýchodní a jihozápadní straně budovy bude odstraněna.</w:t>
      </w:r>
    </w:p>
    <w:p w14:paraId="5CDD21D5" w14:textId="77777777" w:rsidR="0002324E" w:rsidRPr="009F368F" w:rsidRDefault="0002324E" w:rsidP="0002324E">
      <w:pPr>
        <w:pStyle w:val="Bezmezer"/>
        <w:rPr>
          <w:b/>
          <w:bCs/>
        </w:rPr>
      </w:pPr>
      <w:r w:rsidRPr="009F368F">
        <w:rPr>
          <w:b/>
          <w:bCs/>
        </w:rPr>
        <w:t>Kontaktní zateplovací systém</w:t>
      </w:r>
    </w:p>
    <w:p w14:paraId="2A67CB4A" w14:textId="33D8283F" w:rsidR="0002324E" w:rsidRPr="0002324E" w:rsidRDefault="0002324E" w:rsidP="0002324E">
      <w:pPr>
        <w:pStyle w:val="Bezmezer"/>
      </w:pPr>
      <w:r w:rsidRPr="0002324E">
        <w:t xml:space="preserve">Obvodový plášť objektu bude zateplen vnějším kontaktním zateplovacím systémem ETICS s tepelnou izolací z EPS </w:t>
      </w:r>
      <w:proofErr w:type="gramStart"/>
      <w:r w:rsidR="000D40A3">
        <w:t>70F</w:t>
      </w:r>
      <w:proofErr w:type="gramEnd"/>
      <w:r w:rsidRPr="0002324E">
        <w:t xml:space="preserve"> (</w:t>
      </w:r>
      <w:proofErr w:type="spellStart"/>
      <w:r w:rsidRPr="0002324E">
        <w:t>λd</w:t>
      </w:r>
      <w:proofErr w:type="spellEnd"/>
      <w:r w:rsidRPr="0002324E">
        <w:t>≤ 0,0</w:t>
      </w:r>
      <w:r w:rsidR="000D40A3">
        <w:t>39</w:t>
      </w:r>
      <w:r w:rsidRPr="0002324E">
        <w:t xml:space="preserve"> W/</w:t>
      </w:r>
      <w:proofErr w:type="spellStart"/>
      <w:r w:rsidRPr="0002324E">
        <w:t>mK</w:t>
      </w:r>
      <w:proofErr w:type="spellEnd"/>
      <w:r w:rsidRPr="0002324E">
        <w:t xml:space="preserve">) </w:t>
      </w:r>
      <w:proofErr w:type="spellStart"/>
      <w:r w:rsidRPr="0002324E">
        <w:t>tl</w:t>
      </w:r>
      <w:proofErr w:type="spellEnd"/>
      <w:r w:rsidRPr="0002324E">
        <w:t>. 1</w:t>
      </w:r>
      <w:r w:rsidR="000D40A3">
        <w:t>4</w:t>
      </w:r>
      <w:r w:rsidRPr="0002324E">
        <w:t xml:space="preserve">0/40 mm s vrchní tenkovrstvou silikonovou omítkou zrnitosti 1,5mm. Pod novými parapetními plechy bude provedeno zateplení parapetů XPS tl.30 mm. Ostění a nadpraží bude zatepleno tepelnou izolací EPS </w:t>
      </w:r>
      <w:proofErr w:type="gramStart"/>
      <w:r w:rsidR="000D40A3">
        <w:t>70F</w:t>
      </w:r>
      <w:proofErr w:type="gramEnd"/>
      <w:r w:rsidRPr="0002324E">
        <w:t xml:space="preserve"> (</w:t>
      </w:r>
      <w:proofErr w:type="spellStart"/>
      <w:r w:rsidRPr="0002324E">
        <w:t>λd</w:t>
      </w:r>
      <w:proofErr w:type="spellEnd"/>
      <w:r w:rsidRPr="0002324E">
        <w:t>≤ 0,0</w:t>
      </w:r>
      <w:r w:rsidR="000D40A3">
        <w:t>39</w:t>
      </w:r>
      <w:r w:rsidRPr="0002324E">
        <w:t xml:space="preserve"> W/</w:t>
      </w:r>
      <w:proofErr w:type="spellStart"/>
      <w:r w:rsidRPr="0002324E">
        <w:t>mK</w:t>
      </w:r>
      <w:proofErr w:type="spellEnd"/>
      <w:r w:rsidRPr="0002324E">
        <w:t xml:space="preserve">) </w:t>
      </w:r>
      <w:proofErr w:type="spellStart"/>
      <w:r w:rsidRPr="0002324E">
        <w:t>tl</w:t>
      </w:r>
      <w:proofErr w:type="spellEnd"/>
      <w:r w:rsidRPr="0002324E">
        <w:t>. 40 mm.</w:t>
      </w:r>
    </w:p>
    <w:p w14:paraId="6AEE975E" w14:textId="4FB5EF08" w:rsidR="0002324E" w:rsidRPr="0002324E" w:rsidRDefault="0002324E" w:rsidP="0002324E">
      <w:pPr>
        <w:pStyle w:val="Bezmezer"/>
      </w:pPr>
      <w:r w:rsidRPr="0002324E">
        <w:t xml:space="preserve">Soklové zdivo nad úrovní terénu budou zatepleno </w:t>
      </w:r>
      <w:r w:rsidR="000D40A3">
        <w:t xml:space="preserve">extrudovaným </w:t>
      </w:r>
      <w:r w:rsidRPr="0002324E">
        <w:t xml:space="preserve">polystyrénem </w:t>
      </w:r>
      <w:r w:rsidR="000D40A3">
        <w:t>X</w:t>
      </w:r>
      <w:r w:rsidRPr="0002324E">
        <w:t>PS (</w:t>
      </w:r>
      <w:proofErr w:type="spellStart"/>
      <w:r w:rsidRPr="0002324E">
        <w:t>λd</w:t>
      </w:r>
      <w:proofErr w:type="spellEnd"/>
      <w:r w:rsidRPr="0002324E">
        <w:t>≤ 0,03</w:t>
      </w:r>
      <w:r w:rsidR="000D40A3">
        <w:t>5</w:t>
      </w:r>
      <w:r w:rsidRPr="0002324E">
        <w:t>W/</w:t>
      </w:r>
      <w:proofErr w:type="spellStart"/>
      <w:r w:rsidRPr="0002324E">
        <w:t>mK</w:t>
      </w:r>
      <w:proofErr w:type="spellEnd"/>
      <w:r w:rsidRPr="0002324E">
        <w:t xml:space="preserve">) </w:t>
      </w:r>
      <w:proofErr w:type="spellStart"/>
      <w:r w:rsidRPr="0002324E">
        <w:t>tl</w:t>
      </w:r>
      <w:proofErr w:type="spellEnd"/>
      <w:r w:rsidRPr="0002324E">
        <w:t>. 1</w:t>
      </w:r>
      <w:r w:rsidR="000D40A3">
        <w:t>4</w:t>
      </w:r>
      <w:r w:rsidRPr="0002324E">
        <w:t>0 /</w:t>
      </w:r>
      <w:r w:rsidR="000D40A3">
        <w:t>8</w:t>
      </w:r>
      <w:r w:rsidRPr="0002324E">
        <w:t>0 mm s dekorativní omítkou. Zateplovací systém bude založen 100 mm pod úrovní upraveného terénu (přilehlé zpevněné plochy – okapového chodníku).</w:t>
      </w:r>
    </w:p>
    <w:p w14:paraId="3B9AABBD" w14:textId="2D7A19B4" w:rsidR="0002324E" w:rsidRPr="0002324E" w:rsidRDefault="0002324E" w:rsidP="0002324E">
      <w:pPr>
        <w:pStyle w:val="Bezmezer"/>
      </w:pPr>
      <w:r w:rsidRPr="0002324E">
        <w:t xml:space="preserve">Podkladní konstrukce pro kotvení izolantu je zdivo z keramických </w:t>
      </w:r>
      <w:r w:rsidR="000D40A3">
        <w:t xml:space="preserve">cihel a </w:t>
      </w:r>
      <w:r w:rsidRPr="0002324E">
        <w:t xml:space="preserve">VC omítkou. Kotvení ETICS je navrženo mechanické s doplňkovým lepením. Mechanické kotvení je navrženo pomocí talířových šroubovacích </w:t>
      </w:r>
      <w:proofErr w:type="spellStart"/>
      <w:r w:rsidRPr="0002324E">
        <w:t>hmoždin</w:t>
      </w:r>
      <w:proofErr w:type="spellEnd"/>
      <w:r w:rsidRPr="0002324E">
        <w:t xml:space="preserve"> s ocelovým hrotem s plastovým nástřikem pro kotvení zapuštěné do izolantu. Válcový otvor vytvořený zahloubenou hmoždinkou bude přikryt systémovou zátkou z EPS </w:t>
      </w:r>
      <w:proofErr w:type="gramStart"/>
      <w:r w:rsidR="000D40A3">
        <w:t>70F</w:t>
      </w:r>
      <w:proofErr w:type="gramEnd"/>
      <w:r w:rsidRPr="0002324E">
        <w:t xml:space="preserve">. Počet kotev je předběžně stanoven na 8ks/m2 v ploše a 10ks/m2 v rohové oblasti. Zhotovitel zajistí provedení výtažných a </w:t>
      </w:r>
      <w:proofErr w:type="spellStart"/>
      <w:r w:rsidRPr="0002324E">
        <w:t>odtrhových</w:t>
      </w:r>
      <w:proofErr w:type="spellEnd"/>
      <w:r w:rsidRPr="0002324E">
        <w:t xml:space="preserve"> zkoušek, na základě, kterých bude zvolen konkrétní typ kotev, jejich délek a případně upraven počet.</w:t>
      </w:r>
    </w:p>
    <w:p w14:paraId="37BB4030" w14:textId="311A8F4E" w:rsidR="0002324E" w:rsidRPr="0002324E" w:rsidRDefault="0002324E" w:rsidP="0002324E">
      <w:pPr>
        <w:pStyle w:val="Bezmezer"/>
      </w:pPr>
      <w:r w:rsidRPr="0002324E">
        <w:t xml:space="preserve">V systému budou použity doplňkové komponenty zvyšující kvalitu provedení zateplovacího systému jako začišťovací lišty kolem otvorových prvků, </w:t>
      </w:r>
      <w:proofErr w:type="spellStart"/>
      <w:r w:rsidRPr="0002324E">
        <w:t>nadpražní</w:t>
      </w:r>
      <w:proofErr w:type="spellEnd"/>
      <w:r w:rsidRPr="0002324E">
        <w:t xml:space="preserve"> lišty bez </w:t>
      </w:r>
      <w:proofErr w:type="spellStart"/>
      <w:r w:rsidRPr="0002324E">
        <w:t>okapničky</w:t>
      </w:r>
      <w:proofErr w:type="spellEnd"/>
      <w:r w:rsidRPr="0002324E">
        <w:t xml:space="preserve"> apod., všechny detaily budou provedeny dle typových detailů dodavatele zateplovacího systému a zároveň v souladu s koordinačními detaily zpracovanými v této PD.</w:t>
      </w:r>
    </w:p>
    <w:p w14:paraId="259A32B4" w14:textId="77777777" w:rsidR="0002324E" w:rsidRPr="0002324E" w:rsidRDefault="0002324E" w:rsidP="0002324E">
      <w:pPr>
        <w:pStyle w:val="Bezmezer"/>
      </w:pPr>
      <w:r w:rsidRPr="0002324E">
        <w:t>Zateplovací systém musí být certifikovaný podle ETAG 004 s třídou reakce na oheň minimálně B-s</w:t>
      </w:r>
      <w:proofErr w:type="gramStart"/>
      <w:r w:rsidRPr="0002324E">
        <w:t>2,d</w:t>
      </w:r>
      <w:proofErr w:type="gramEnd"/>
      <w:r w:rsidRPr="0002324E">
        <w:t xml:space="preserve">0 podle ČSN EN 13 501-1 a indexem šíření plamene </w:t>
      </w:r>
      <w:proofErr w:type="spellStart"/>
      <w:r w:rsidRPr="0002324E">
        <w:t>is</w:t>
      </w:r>
      <w:proofErr w:type="spellEnd"/>
      <w:r w:rsidRPr="0002324E">
        <w:t xml:space="preserve">=0,00 m/min. dle ČSN 73 0863-Požárně technické vlastnosti hmot. ETICS musí být v souladu s požadavky na systém provedený dle CZB </w:t>
      </w:r>
      <w:proofErr w:type="spellStart"/>
      <w:r w:rsidRPr="0002324E">
        <w:t>kv</w:t>
      </w:r>
      <w:proofErr w:type="spellEnd"/>
      <w:r w:rsidRPr="0002324E">
        <w:t xml:space="preserve">. tř. „A“! Realizace zateplovacího systému bude provedena v souladu s normou ČSN 73 </w:t>
      </w:r>
      <w:proofErr w:type="gramStart"/>
      <w:r w:rsidRPr="0002324E">
        <w:t>2901-Provádění</w:t>
      </w:r>
      <w:proofErr w:type="gramEnd"/>
      <w:r w:rsidRPr="0002324E">
        <w:t xml:space="preserve"> vnějších tepelně izolačních kompozitních systémů (ETICS), dále v souladu s technologickým předpisem výrobce systému a technickými listy jednotlivých materiálů a komponent. Montáž bude provedena odborně zaškolenou realizační firmou, která doloží osvědčení o zaškolení od dodavatele systému. </w:t>
      </w:r>
    </w:p>
    <w:p w14:paraId="2797DEE3" w14:textId="77777777" w:rsidR="0002324E" w:rsidRPr="0002324E" w:rsidRDefault="0002324E" w:rsidP="0002324E">
      <w:pPr>
        <w:pStyle w:val="Bezmezer"/>
      </w:pPr>
      <w:r w:rsidRPr="0002324E">
        <w:t>Při provádění stěrek a omítek v rámci zateplovacího systému doporučujeme chránit vnější otvorové prvky proti potřísnění především penetrací a vrchní omítkou jejich zakrytím fólií.</w:t>
      </w:r>
    </w:p>
    <w:p w14:paraId="084E667C" w14:textId="1465FB2C" w:rsidR="0002324E" w:rsidRPr="000D40A3" w:rsidRDefault="0002324E" w:rsidP="0002324E">
      <w:pPr>
        <w:pStyle w:val="Bezmezer"/>
        <w:rPr>
          <w:b/>
          <w:bCs/>
        </w:rPr>
      </w:pPr>
      <w:r w:rsidRPr="000D40A3">
        <w:rPr>
          <w:b/>
          <w:bCs/>
        </w:rPr>
        <w:t>Dřevěné obklady</w:t>
      </w:r>
    </w:p>
    <w:p w14:paraId="42BE697B" w14:textId="39B94A59" w:rsidR="0002324E" w:rsidRPr="0002324E" w:rsidRDefault="0002324E" w:rsidP="0002324E">
      <w:pPr>
        <w:pStyle w:val="Bezmezer"/>
      </w:pPr>
      <w:r w:rsidRPr="0002324E">
        <w:t xml:space="preserve">Dřevěné podbití střechy bude nahrazeno novými dřevěnými palubkami </w:t>
      </w:r>
      <w:proofErr w:type="spellStart"/>
      <w:r w:rsidRPr="0002324E">
        <w:t>tl</w:t>
      </w:r>
      <w:proofErr w:type="spellEnd"/>
      <w:r w:rsidRPr="0002324E">
        <w:t>. 19 mm. Opatřeno lazurovacím nátěrem.</w:t>
      </w:r>
    </w:p>
    <w:p w14:paraId="2C598011" w14:textId="77777777" w:rsidR="00A22755" w:rsidRDefault="00A22755" w:rsidP="00A22755">
      <w:pPr>
        <w:pStyle w:val="Nadpis3"/>
        <w:numPr>
          <w:ilvl w:val="0"/>
          <w:numId w:val="48"/>
        </w:numPr>
      </w:pPr>
      <w:bookmarkStart w:id="33" w:name="_Toc82600570"/>
      <w:r w:rsidRPr="00A22755">
        <w:t>Vnitřní úpravy povrchů stěn a stropů</w:t>
      </w:r>
      <w:bookmarkEnd w:id="33"/>
    </w:p>
    <w:p w14:paraId="4295E2BE" w14:textId="45310E5F" w:rsidR="0002324E" w:rsidRPr="0002324E" w:rsidRDefault="0002324E" w:rsidP="0002324E">
      <w:pPr>
        <w:pStyle w:val="Bezmezer"/>
      </w:pPr>
      <w:r w:rsidRPr="0002324E">
        <w:t>Stávající vnitřní omítky v objektu jsou provedeny jako vápenocementové hladké a štukové</w:t>
      </w:r>
      <w:r w:rsidR="00056CA6">
        <w:t xml:space="preserve"> na dřevěném, prkenném podbití</w:t>
      </w:r>
      <w:r w:rsidRPr="0002324E">
        <w:t>. Prostory stávajících sociálních zařízení jsou obloženy keramickými obklady.</w:t>
      </w:r>
    </w:p>
    <w:p w14:paraId="0B2859FC" w14:textId="77777777" w:rsidR="0002324E" w:rsidRPr="00EC2AF9" w:rsidRDefault="0002324E" w:rsidP="0002324E">
      <w:pPr>
        <w:pStyle w:val="Bezmezer"/>
        <w:rPr>
          <w:b/>
          <w:bCs/>
        </w:rPr>
      </w:pPr>
      <w:r w:rsidRPr="00EC2AF9">
        <w:rPr>
          <w:b/>
          <w:bCs/>
        </w:rPr>
        <w:t>Opravy a doplnění omítek</w:t>
      </w:r>
    </w:p>
    <w:p w14:paraId="2610CC8D" w14:textId="77777777" w:rsidR="0002324E" w:rsidRPr="0002324E" w:rsidRDefault="0002324E" w:rsidP="0002324E">
      <w:pPr>
        <w:pStyle w:val="Bezmezer"/>
      </w:pPr>
      <w:r w:rsidRPr="0002324E">
        <w:t xml:space="preserve">Ostění a nadpraží otvorových prvků, porušené zejména demontáží stávajících okenních výplní, bude zapraveno jednovrstvou </w:t>
      </w:r>
      <w:proofErr w:type="spellStart"/>
      <w:r w:rsidRPr="0002324E">
        <w:t>vápenosádrovou</w:t>
      </w:r>
      <w:proofErr w:type="spellEnd"/>
      <w:r w:rsidRPr="0002324E">
        <w:t xml:space="preserve"> omítkou pro </w:t>
      </w:r>
      <w:proofErr w:type="spellStart"/>
      <w:r w:rsidRPr="0002324E">
        <w:t>tl</w:t>
      </w:r>
      <w:proofErr w:type="spellEnd"/>
      <w:r w:rsidRPr="0002324E">
        <w:t xml:space="preserve">. vrstvy 5-30 mm. Do </w:t>
      </w:r>
      <w:proofErr w:type="spellStart"/>
      <w:r w:rsidRPr="0002324E">
        <w:t>vápenosádrových</w:t>
      </w:r>
      <w:proofErr w:type="spellEnd"/>
      <w:r w:rsidRPr="0002324E">
        <w:t xml:space="preserve"> omítek bude vložena výztužná </w:t>
      </w:r>
      <w:proofErr w:type="spellStart"/>
      <w:r w:rsidRPr="0002324E">
        <w:t>sklotextilní</w:t>
      </w:r>
      <w:proofErr w:type="spellEnd"/>
      <w:r w:rsidRPr="0002324E">
        <w:t xml:space="preserve"> síťovina. V místech, kde se bude provádět omítka přes roh, bude roh opatřen rohovou lištou s tkaninou.</w:t>
      </w:r>
    </w:p>
    <w:p w14:paraId="6C1CACC1" w14:textId="61D3DFB5" w:rsidR="00C1074A" w:rsidRDefault="0002324E" w:rsidP="0002324E">
      <w:pPr>
        <w:pStyle w:val="Bezmezer"/>
      </w:pPr>
      <w:r w:rsidRPr="0002324E">
        <w:lastRenderedPageBreak/>
        <w:t>Napojení omítek ostění na rámy otvorových prvků bude provedeno pomocí plastových začišťovacích lišt s tkaninou, které budou nalepeny na rámy otvorových prvků.</w:t>
      </w:r>
      <w:r w:rsidR="00D5544D">
        <w:t xml:space="preserve"> Ostění, nadpraží a šikmý parapet oken v 1.PP budou provedeny sanační omítky.</w:t>
      </w:r>
    </w:p>
    <w:p w14:paraId="158C7101" w14:textId="77777777" w:rsidR="00D31CCB" w:rsidRPr="00D31CCB" w:rsidRDefault="00D31CCB" w:rsidP="00D31CCB">
      <w:pPr>
        <w:pStyle w:val="Bezmezer"/>
        <w:rPr>
          <w:b/>
          <w:bCs/>
        </w:rPr>
      </w:pPr>
      <w:r w:rsidRPr="00D31CCB">
        <w:rPr>
          <w:b/>
          <w:bCs/>
        </w:rPr>
        <w:t>Nové keramické obklady</w:t>
      </w:r>
    </w:p>
    <w:p w14:paraId="19B0FA99" w14:textId="2E08AD3C" w:rsidR="00D31CCB" w:rsidRPr="0002324E" w:rsidRDefault="00D31CCB" w:rsidP="0002324E">
      <w:pPr>
        <w:pStyle w:val="Bezmezer"/>
      </w:pPr>
      <w:r w:rsidRPr="00D31CCB">
        <w:t>V</w:t>
      </w:r>
      <w:r>
        <w:t> </w:t>
      </w:r>
      <w:r w:rsidRPr="00D31CCB">
        <w:t>koupelnách</w:t>
      </w:r>
      <w:r>
        <w:t xml:space="preserve"> a na WC budou</w:t>
      </w:r>
      <w:r w:rsidRPr="00D31CCB">
        <w:t xml:space="preserve"> provedeny nové keramické obklady. Obklady budou lepené do lepících tmelů dle výšek ve výkresech. Podklad pod obklady bude tvořen stávajícími vápenocementovými hladkými (jádrovými) omítkami, popřípadě novými omítkami ve vyspravovaných místech, na kterých bude provedena hydroizolační stěrka. Pro lepení bude použita lepící hmota na bázi cementu.</w:t>
      </w:r>
    </w:p>
    <w:p w14:paraId="1C317FCE" w14:textId="58AB512E" w:rsidR="0002324E" w:rsidRPr="00EC2AF9" w:rsidRDefault="0002324E" w:rsidP="0002324E">
      <w:pPr>
        <w:pStyle w:val="Bezmezer"/>
        <w:rPr>
          <w:b/>
          <w:bCs/>
        </w:rPr>
      </w:pPr>
      <w:r w:rsidRPr="00EC2AF9">
        <w:rPr>
          <w:b/>
          <w:bCs/>
        </w:rPr>
        <w:t>Nátěry</w:t>
      </w:r>
    </w:p>
    <w:p w14:paraId="3200CE90" w14:textId="3E4C4581" w:rsidR="0002324E" w:rsidRPr="0002324E" w:rsidRDefault="000D40A3" w:rsidP="0002324E">
      <w:pPr>
        <w:pStyle w:val="Bezmezer"/>
      </w:pPr>
      <w:r>
        <w:t>N</w:t>
      </w:r>
      <w:r w:rsidR="0002324E" w:rsidRPr="0002324E">
        <w:t>átěr venkovního kovového zábradlí balk</w:t>
      </w:r>
      <w:r w:rsidR="00D80496">
        <w:t>o</w:t>
      </w:r>
      <w:r w:rsidR="0002324E" w:rsidRPr="0002324E">
        <w:t>n</w:t>
      </w:r>
      <w:r w:rsidR="00D80496">
        <w:t>u</w:t>
      </w:r>
      <w:r>
        <w:t xml:space="preserve">, terasy a schodiště </w:t>
      </w:r>
      <w:r w:rsidR="0002324E" w:rsidRPr="0002324E">
        <w:t>bude nově natřeno hnědou barvou.</w:t>
      </w:r>
      <w:r w:rsidR="00D80496" w:rsidRPr="00D80496">
        <w:t xml:space="preserve"> </w:t>
      </w:r>
      <w:r w:rsidR="00D80496">
        <w:t>Povrchová úprava ocelových konstrukcí je po odmaštění, očištění a moření v lázni navržena nátěrovým systémem na stupeň agresivity prostředí C2.</w:t>
      </w:r>
      <w:r w:rsidR="0002324E" w:rsidRPr="0002324E">
        <w:t xml:space="preserve"> </w:t>
      </w:r>
    </w:p>
    <w:p w14:paraId="64014426" w14:textId="0FD9B88D" w:rsidR="0002324E" w:rsidRPr="0002324E" w:rsidRDefault="0002324E" w:rsidP="0002324E">
      <w:pPr>
        <w:pStyle w:val="Bezmezer"/>
      </w:pPr>
      <w:r w:rsidRPr="0002324E">
        <w:t xml:space="preserve">Nátěr dřevěných </w:t>
      </w:r>
      <w:proofErr w:type="gramStart"/>
      <w:r w:rsidRPr="0002324E">
        <w:t>konstrukcí - přesah</w:t>
      </w:r>
      <w:proofErr w:type="gramEnd"/>
      <w:r w:rsidRPr="0002324E">
        <w:t xml:space="preserve"> střechy, bude opatřen ochranným lazurovacím lakem v odstínu světlý dub - 1x rubová strana, 2x lícová strana.</w:t>
      </w:r>
    </w:p>
    <w:p w14:paraId="1FA05DD8" w14:textId="77777777" w:rsidR="0002324E" w:rsidRPr="00EC2AF9" w:rsidRDefault="0002324E" w:rsidP="0002324E">
      <w:pPr>
        <w:pStyle w:val="Bezmezer"/>
        <w:rPr>
          <w:b/>
          <w:bCs/>
        </w:rPr>
      </w:pPr>
      <w:r w:rsidRPr="00EC2AF9">
        <w:rPr>
          <w:b/>
          <w:bCs/>
        </w:rPr>
        <w:t>Malby</w:t>
      </w:r>
    </w:p>
    <w:p w14:paraId="663CDA7E" w14:textId="5DE81D59" w:rsidR="0002324E" w:rsidRDefault="0002324E" w:rsidP="0002324E">
      <w:pPr>
        <w:pStyle w:val="Bezmezer"/>
      </w:pPr>
      <w:r w:rsidRPr="0002324E">
        <w:t>Vnitřní omítky, SDK podhledy budou opatřeny nátěrem interiérovými disperzními barvami z malířských směsí. Malby je nutné provádět dle technologických předpisů výrobce dle jednotlivých podkladů vč. případné přípravy podkladu a penetrací.</w:t>
      </w:r>
    </w:p>
    <w:p w14:paraId="2CBAD9FE" w14:textId="12209ADA" w:rsidR="002C7B23" w:rsidRPr="0002324E" w:rsidRDefault="002C7B23" w:rsidP="0002324E">
      <w:pPr>
        <w:pStyle w:val="Bezmezer"/>
      </w:pPr>
      <w:r>
        <w:t xml:space="preserve">V 1.PP </w:t>
      </w:r>
      <w:r>
        <w:rPr>
          <w:lang w:eastAsia="cs-CZ"/>
        </w:rPr>
        <w:t>bude proveden prodyšný minerální nátěr na bázi vodního skla.</w:t>
      </w:r>
    </w:p>
    <w:p w14:paraId="1EC596AC" w14:textId="77777777" w:rsidR="00A22755" w:rsidRPr="00001FBB" w:rsidRDefault="00A22755" w:rsidP="00A22755">
      <w:pPr>
        <w:pStyle w:val="Nadpis2"/>
      </w:pPr>
      <w:bookmarkStart w:id="34" w:name="_Toc82600571"/>
      <w:r w:rsidRPr="00001FBB">
        <w:t>Podlahy</w:t>
      </w:r>
      <w:bookmarkEnd w:id="34"/>
    </w:p>
    <w:p w14:paraId="5F42DCAF" w14:textId="77777777" w:rsidR="00BC4A81" w:rsidRPr="00001FBB" w:rsidRDefault="00BC4A81" w:rsidP="00BC4A81">
      <w:pPr>
        <w:pStyle w:val="Bezmezer"/>
        <w:rPr>
          <w:b/>
          <w:bCs/>
        </w:rPr>
      </w:pPr>
      <w:r w:rsidRPr="00001FBB">
        <w:rPr>
          <w:b/>
          <w:bCs/>
        </w:rPr>
        <w:t>Stávající stav</w:t>
      </w:r>
    </w:p>
    <w:p w14:paraId="0681AC87" w14:textId="37C4668C" w:rsidR="00B62816" w:rsidRPr="00B62816" w:rsidRDefault="00B62816" w:rsidP="00BC4A81">
      <w:pPr>
        <w:pStyle w:val="Bezmezer"/>
      </w:pPr>
      <w:r w:rsidRPr="00B62816">
        <w:t xml:space="preserve">V 1.PP budou zachovány podlahy tvořené betonovou mazaninou. </w:t>
      </w:r>
    </w:p>
    <w:p w14:paraId="049EE8D9" w14:textId="012506C4" w:rsidR="00B62816" w:rsidRPr="00B62816" w:rsidRDefault="00B62816" w:rsidP="00BC4A81">
      <w:pPr>
        <w:pStyle w:val="Bezmezer"/>
      </w:pPr>
      <w:r w:rsidRPr="00B62816">
        <w:t xml:space="preserve">V 1.NP jsou podlahy s nášlapnou keramickou dlažbou lepenou na betonové mazanině na dřevěném prkenné záklopu. Tyto podlahy byly provedeny v nedávné minulosti a budou zachovány. </w:t>
      </w:r>
      <w:r w:rsidR="00056CA6">
        <w:t>Ostatní p</w:t>
      </w:r>
      <w:r w:rsidRPr="00B62816">
        <w:t xml:space="preserve">odlahy </w:t>
      </w:r>
      <w:r w:rsidR="00056CA6">
        <w:t xml:space="preserve">v 1.NP jsou </w:t>
      </w:r>
      <w:r w:rsidRPr="00B62816">
        <w:t>s nášlapnou vrstvou z PVC na dřevotřískové desce kladené na dřevěném prkenném záklopu.</w:t>
      </w:r>
    </w:p>
    <w:p w14:paraId="4CF5E287" w14:textId="0714C1AD" w:rsidR="00B62816" w:rsidRPr="00B62816" w:rsidRDefault="00B62816" w:rsidP="00BC4A81">
      <w:pPr>
        <w:pStyle w:val="Bezmezer"/>
      </w:pPr>
      <w:r w:rsidRPr="00B62816">
        <w:t>Ve 2.NP v koupelně je podlaha s nášlapnou keramickou dlažbou lepenou na betonové mazanině na dřevěném prkenné záklopu. Ostatní nášlapné vrstvy jsou tvořeny PVC podlahovou krytinou na stávajících dřevěných parketách, které jsou kladeny na dřevěném prkenném záklopu.</w:t>
      </w:r>
    </w:p>
    <w:p w14:paraId="12250A82" w14:textId="4AAA68C2" w:rsidR="00BC4A81" w:rsidRPr="00B62816" w:rsidRDefault="00BC4A81" w:rsidP="00BC4A81">
      <w:pPr>
        <w:pStyle w:val="Bezmezer"/>
        <w:rPr>
          <w:b/>
          <w:bCs/>
        </w:rPr>
      </w:pPr>
      <w:r w:rsidRPr="00B62816">
        <w:rPr>
          <w:b/>
          <w:bCs/>
        </w:rPr>
        <w:t>Bourání</w:t>
      </w:r>
    </w:p>
    <w:p w14:paraId="1D31F5F1" w14:textId="04557F23" w:rsidR="008D6C43" w:rsidRPr="00B62816" w:rsidRDefault="00B62816" w:rsidP="008D6C43">
      <w:pPr>
        <w:pStyle w:val="Bezmezer"/>
      </w:pPr>
      <w:r w:rsidRPr="00B62816">
        <w:t>Podlahy s nášlapnou vrstvou z PVC krytinou</w:t>
      </w:r>
      <w:r w:rsidR="000A37E3">
        <w:t xml:space="preserve"> a keramická dlažba v koupelnách</w:t>
      </w:r>
      <w:r w:rsidRPr="00B62816">
        <w:t xml:space="preserve"> včetně podkladu budou odstraněny až na dřevěný prkenný záklop.</w:t>
      </w:r>
    </w:p>
    <w:p w14:paraId="53BAD8D7" w14:textId="77777777" w:rsidR="00D31CCB" w:rsidRPr="00E707D7" w:rsidRDefault="00D31CCB" w:rsidP="00D31CCB">
      <w:pPr>
        <w:pStyle w:val="Bezmezer"/>
        <w:rPr>
          <w:b/>
          <w:bCs/>
        </w:rPr>
      </w:pPr>
      <w:r w:rsidRPr="00E707D7">
        <w:rPr>
          <w:b/>
          <w:bCs/>
        </w:rPr>
        <w:t>Podlahy keramické</w:t>
      </w:r>
    </w:p>
    <w:p w14:paraId="421DA13F" w14:textId="117A5F45" w:rsidR="00D31CCB" w:rsidRDefault="00D31CCB" w:rsidP="00D31CCB">
      <w:pPr>
        <w:pStyle w:val="Bezmezer"/>
      </w:pPr>
      <w:r w:rsidRPr="00E707D7">
        <w:t xml:space="preserve">Nášlapné vrstvy </w:t>
      </w:r>
      <w:r w:rsidR="00E707D7" w:rsidRPr="00E707D7">
        <w:t xml:space="preserve">v 1.NP </w:t>
      </w:r>
      <w:r w:rsidRPr="00E707D7">
        <w:t>budou zastoupeny keramickou dlažbou. Dlažba bude lepená do lepícího tmelu, podkladem bude cementový potěr. Pro lepení bude použita lepící hmota na bázi cementu (doporučujeme min. C2TES1 dle EN12004).</w:t>
      </w:r>
    </w:p>
    <w:p w14:paraId="1EA590C4" w14:textId="42BDC784" w:rsidR="00E707D7" w:rsidRPr="00E707D7" w:rsidRDefault="00E707D7" w:rsidP="00D31CCB">
      <w:pPr>
        <w:pStyle w:val="Bezmezer"/>
      </w:pPr>
      <w:r>
        <w:t>Jako podklad pro keramické dlažby bude provedena betonová mazanina na stávaj</w:t>
      </w:r>
      <w:r w:rsidR="00007248">
        <w:t>í</w:t>
      </w:r>
      <w:r>
        <w:t>cím dřevěném záklopu. Na stávající dřevěný záklop bude položena separační vrstva – folie lehkého typu z polyetylenu. Dále bude provedena roznášecí vrstva z betonové mazaniny C16/20.</w:t>
      </w:r>
    </w:p>
    <w:p w14:paraId="05BFD25F" w14:textId="29F6D6A2" w:rsidR="00D31CCB" w:rsidRPr="00E707D7" w:rsidRDefault="00D31CCB" w:rsidP="00D31CCB">
      <w:pPr>
        <w:pStyle w:val="Bezmezer"/>
      </w:pPr>
      <w:r w:rsidRPr="00E707D7">
        <w:t xml:space="preserve">Dlažby jsou navrženy formátu </w:t>
      </w:r>
      <w:r w:rsidR="00E707D7" w:rsidRPr="00E707D7">
        <w:t>3</w:t>
      </w:r>
      <w:r w:rsidRPr="00E707D7">
        <w:t>0</w:t>
      </w:r>
      <w:r w:rsidR="00542753">
        <w:t>0</w:t>
      </w:r>
      <w:r w:rsidRPr="00E707D7">
        <w:t>x</w:t>
      </w:r>
      <w:r w:rsidR="00E707D7" w:rsidRPr="00E707D7">
        <w:t>3</w:t>
      </w:r>
      <w:r w:rsidRPr="00E707D7">
        <w:t>0</w:t>
      </w:r>
      <w:r w:rsidR="00542753">
        <w:t>0m</w:t>
      </w:r>
      <w:r w:rsidRPr="00E707D7">
        <w:t xml:space="preserve">m </w:t>
      </w:r>
      <w:r w:rsidR="00E707D7" w:rsidRPr="00E707D7">
        <w:t xml:space="preserve">v </w:t>
      </w:r>
      <w:r w:rsidRPr="00E707D7">
        <w:t>šed</w:t>
      </w:r>
      <w:r w:rsidR="00E707D7" w:rsidRPr="00E707D7">
        <w:t>é</w:t>
      </w:r>
      <w:r w:rsidRPr="00E707D7">
        <w:t xml:space="preserve"> </w:t>
      </w:r>
      <w:r w:rsidR="00E707D7" w:rsidRPr="00E707D7">
        <w:t>barvě, bude použita stejná dlažba jako je dlažba na chodbě</w:t>
      </w:r>
      <w:r w:rsidRPr="00E707D7">
        <w:t>. Dlažby musí mít protiskluznost nejméně R9</w:t>
      </w:r>
      <w:r w:rsidR="000A37E3">
        <w:t>, v koupelnách bude dlažba R10</w:t>
      </w:r>
      <w:r w:rsidRPr="00E707D7">
        <w:t>. Způsob kladení (</w:t>
      </w:r>
      <w:proofErr w:type="spellStart"/>
      <w:r w:rsidRPr="00E707D7">
        <w:t>spárořez</w:t>
      </w:r>
      <w:proofErr w:type="spellEnd"/>
      <w:r w:rsidRPr="00E707D7">
        <w:t>) budou určeny GP před prováděním. Dilatační spáry budou v plochách keramických dlažeb řešeny PVC dilatačními lištami s pryžovými pásky v barvě spárovací malty. Dilatační lišty budou použity i v přechodu mezi dvěma místnostmi s keramickými dlažbami, a to vždy pod dveřním křídlem.</w:t>
      </w:r>
    </w:p>
    <w:p w14:paraId="2AF629E1" w14:textId="77777777" w:rsidR="00D31CCB" w:rsidRPr="00E707D7" w:rsidRDefault="00D31CCB" w:rsidP="00D31CCB">
      <w:pPr>
        <w:pStyle w:val="Bezmezer"/>
      </w:pPr>
      <w:r w:rsidRPr="00E707D7">
        <w:t xml:space="preserve">V místnostech s keramickými dlažbami budou provedeny keramické soklíky ze stejné dlažby (pokud k podlaze nenavazují keramické obklady). Soklíky budou ukončeny </w:t>
      </w:r>
      <w:proofErr w:type="spellStart"/>
      <w:r w:rsidRPr="00E707D7">
        <w:t>fabionkem</w:t>
      </w:r>
      <w:proofErr w:type="spellEnd"/>
      <w:r w:rsidRPr="00E707D7">
        <w:t xml:space="preserve"> z lepidla nebo spárovací malty.</w:t>
      </w:r>
    </w:p>
    <w:p w14:paraId="40B16C63" w14:textId="067C0AB8" w:rsidR="00D31CCB" w:rsidRPr="00E707D7" w:rsidRDefault="00D31CCB" w:rsidP="00D31CCB">
      <w:pPr>
        <w:pStyle w:val="Bezmezer"/>
      </w:pPr>
      <w:r w:rsidRPr="00E707D7">
        <w:t>V běžných prostorech bude spárování prováděno cementovými spárovacími maltami, vodoodpudivými, modifikovanými polymerem, vysoce hydrofobními, třída CG2 dle EN 12004</w:t>
      </w:r>
      <w:r w:rsidR="00E707D7" w:rsidRPr="00E707D7">
        <w:t xml:space="preserve">. </w:t>
      </w:r>
      <w:r w:rsidRPr="00E707D7">
        <w:t xml:space="preserve">Spára podlaha – stěna (v případě </w:t>
      </w:r>
      <w:proofErr w:type="spellStart"/>
      <w:r w:rsidRPr="00E707D7">
        <w:t>keram</w:t>
      </w:r>
      <w:proofErr w:type="spellEnd"/>
      <w:r w:rsidRPr="00E707D7">
        <w:t xml:space="preserve">. obkladů a soklíků) bude vyplněna silikonovým </w:t>
      </w:r>
      <w:proofErr w:type="spellStart"/>
      <w:r w:rsidRPr="00E707D7">
        <w:t>bezrozpouštědlovým</w:t>
      </w:r>
      <w:proofErr w:type="spellEnd"/>
      <w:r w:rsidRPr="00E707D7">
        <w:t xml:space="preserve"> tmelem s obsahem </w:t>
      </w:r>
      <w:proofErr w:type="gramStart"/>
      <w:r w:rsidRPr="00E707D7">
        <w:t>100%</w:t>
      </w:r>
      <w:proofErr w:type="gramEnd"/>
      <w:r w:rsidRPr="00E707D7">
        <w:t xml:space="preserve"> silikonu. Barevné provedení spárovacích hmot a silikonových tmelů bude </w:t>
      </w:r>
      <w:r w:rsidR="00E707D7" w:rsidRPr="00E707D7">
        <w:t>světle šedé.</w:t>
      </w:r>
    </w:p>
    <w:p w14:paraId="775DAC1C" w14:textId="37087937" w:rsidR="00E924E1" w:rsidRDefault="00D31CCB" w:rsidP="00E924E1">
      <w:pPr>
        <w:pStyle w:val="Bezmezer"/>
      </w:pPr>
      <w:r w:rsidRPr="00E707D7">
        <w:t>Jednotlivé komponenty pro přípravu podkladu, lepení a spárování musí být v uceleném systému od jednoho výrobce. Práce je nutné provádět dle technologických předpisů výrobce vč. případné přípravy podkladu a penetrací.</w:t>
      </w:r>
    </w:p>
    <w:p w14:paraId="142E2AD6" w14:textId="05CF8B8C" w:rsidR="00C1074A" w:rsidRDefault="003A0361" w:rsidP="00E924E1">
      <w:pPr>
        <w:pStyle w:val="Bezmezer"/>
      </w:pPr>
      <w:r>
        <w:t xml:space="preserve">Na stávajících ocelových poklopech nad kabelovým kanálem v dispečinku dle požadavku investora bude přilepena keramická dlažba. Bude použita stejná keramická dlažba jako ve zbytku místnosti. Pro možnost otevření poklopu kanálu budou na jednotlivých částech poklopu zachovány </w:t>
      </w:r>
      <w:r w:rsidR="003B4CE2">
        <w:t xml:space="preserve">montážní oka – madla. Spáry mezi poklopy a </w:t>
      </w:r>
      <w:r w:rsidR="003B4CE2">
        <w:lastRenderedPageBreak/>
        <w:t xml:space="preserve">stávající podlahou budou vyplněny </w:t>
      </w:r>
      <w:r w:rsidR="003B4CE2" w:rsidRPr="00E707D7">
        <w:t xml:space="preserve">silikonovým </w:t>
      </w:r>
      <w:proofErr w:type="spellStart"/>
      <w:r w:rsidR="003B4CE2" w:rsidRPr="00E707D7">
        <w:t>bezrozpouštědlovým</w:t>
      </w:r>
      <w:proofErr w:type="spellEnd"/>
      <w:r w:rsidR="003B4CE2" w:rsidRPr="00E707D7">
        <w:t xml:space="preserve"> tmelem s obsahem </w:t>
      </w:r>
      <w:proofErr w:type="gramStart"/>
      <w:r w:rsidR="003B4CE2" w:rsidRPr="00E707D7">
        <w:t>100%</w:t>
      </w:r>
      <w:proofErr w:type="gramEnd"/>
      <w:r w:rsidR="003B4CE2" w:rsidRPr="00E707D7">
        <w:t xml:space="preserve"> silikonu. Barevné provedení spárovacích hmot a silikonových tmelů bude světle šedé.</w:t>
      </w:r>
    </w:p>
    <w:p w14:paraId="1652CD36" w14:textId="031C7FC0" w:rsidR="000B0450" w:rsidRPr="00E924E1" w:rsidRDefault="000B0450" w:rsidP="00E924E1">
      <w:pPr>
        <w:pStyle w:val="Bezmezer"/>
        <w:rPr>
          <w:b/>
          <w:bCs/>
        </w:rPr>
      </w:pPr>
      <w:r w:rsidRPr="00E924E1">
        <w:rPr>
          <w:b/>
          <w:bCs/>
        </w:rPr>
        <w:t>Vinylové podlahy</w:t>
      </w:r>
    </w:p>
    <w:p w14:paraId="22026B11" w14:textId="4E2B0836" w:rsidR="000B0450" w:rsidRPr="00E924E1" w:rsidRDefault="000B0450" w:rsidP="00E924E1">
      <w:pPr>
        <w:pStyle w:val="Bezmezer"/>
      </w:pPr>
      <w:bookmarkStart w:id="35" w:name="_Hlk50463929"/>
      <w:r w:rsidRPr="00E924E1">
        <w:t xml:space="preserve">Ve </w:t>
      </w:r>
      <w:r w:rsidR="00E924E1" w:rsidRPr="00E924E1">
        <w:t>2.NP</w:t>
      </w:r>
      <w:r w:rsidRPr="00E924E1">
        <w:t xml:space="preserve"> budou provedeny povlakové nášlapné vrstvy z heterogenního akustického zátěžového vinylu bez obsahu ftalátů. </w:t>
      </w:r>
      <w:r w:rsidR="00E924E1">
        <w:t xml:space="preserve">Bude se jednat o vinylovou plovoucí podlahu na kompozitní desce. Jednotlivé díly se vybaveny zámkovým systémem pro instalaci bez použití lepidla.  Jednotlivé vinylové dílce budou pokládány na stávající záklop z dřevěných prken. </w:t>
      </w:r>
      <w:r w:rsidRPr="00E924E1">
        <w:t xml:space="preserve">V místě kontaktu s přilehlou stěnou budou provedeny soklové lišty. Při pokládce budou dodržovány veškeré pokyny uvedené v technickém listu výrobce. </w:t>
      </w:r>
    </w:p>
    <w:bookmarkEnd w:id="35"/>
    <w:p w14:paraId="302F6E93" w14:textId="705A2543" w:rsidR="00007248" w:rsidRPr="00007248" w:rsidRDefault="00E924E1" w:rsidP="00E924E1">
      <w:pPr>
        <w:pStyle w:val="Bezmezer"/>
        <w:rPr>
          <w:b/>
          <w:bCs/>
        </w:rPr>
      </w:pPr>
      <w:r>
        <w:rPr>
          <w:b/>
          <w:bCs/>
        </w:rPr>
        <w:t>K</w:t>
      </w:r>
      <w:r w:rsidR="00542753">
        <w:rPr>
          <w:b/>
          <w:bCs/>
        </w:rPr>
        <w:t>eramická</w:t>
      </w:r>
      <w:r w:rsidR="00007248" w:rsidRPr="00007248">
        <w:rPr>
          <w:b/>
          <w:bCs/>
        </w:rPr>
        <w:t xml:space="preserve"> dlažba na </w:t>
      </w:r>
      <w:r w:rsidR="00542753">
        <w:rPr>
          <w:b/>
          <w:bCs/>
        </w:rPr>
        <w:t>balkoně</w:t>
      </w:r>
    </w:p>
    <w:p w14:paraId="4BAEFDE4" w14:textId="7D94C822" w:rsidR="00295D1B" w:rsidRDefault="00007248" w:rsidP="00542753">
      <w:pPr>
        <w:pStyle w:val="Bezmezer"/>
        <w:rPr>
          <w:b/>
          <w:bCs/>
        </w:rPr>
      </w:pPr>
      <w:r w:rsidRPr="00007248">
        <w:t xml:space="preserve">Na </w:t>
      </w:r>
      <w:r w:rsidR="00542753">
        <w:t>balkoně</w:t>
      </w:r>
      <w:r w:rsidRPr="00007248">
        <w:t xml:space="preserve"> je navržena </w:t>
      </w:r>
      <w:r w:rsidR="00542753">
        <w:t>keramická</w:t>
      </w:r>
      <w:r w:rsidRPr="00007248">
        <w:t xml:space="preserve"> dlažba lepena k podkladu tl.10 mm. Rozměr dlažby je </w:t>
      </w:r>
      <w:r w:rsidR="00542753">
        <w:t>3</w:t>
      </w:r>
      <w:r w:rsidRPr="00007248">
        <w:t>00x</w:t>
      </w:r>
      <w:r w:rsidR="00542753">
        <w:t>3</w:t>
      </w:r>
      <w:r w:rsidRPr="00007248">
        <w:t>00 mm. Barevné provedení – světle šedá. Keramická dlažba bude lepena k podkladu pomocí flexibilního, mrazuvzdorného lepidla. Keramická dlažba bude lepena do lepících tmelů, které budou nanášeny pomocí zubové stěrky na penetrovaný podklad. Podklad bude pevný, rovný, suchý a čistý, bez trhlin, prachu a cizorodých látek.</w:t>
      </w:r>
    </w:p>
    <w:p w14:paraId="6485401B" w14:textId="6BE502F2" w:rsidR="00542753" w:rsidRPr="003478C3" w:rsidRDefault="00C66675" w:rsidP="00542753">
      <w:pPr>
        <w:pStyle w:val="Bezmezer"/>
        <w:rPr>
          <w:b/>
          <w:bCs/>
        </w:rPr>
      </w:pPr>
      <w:r w:rsidRPr="003478C3">
        <w:rPr>
          <w:b/>
          <w:bCs/>
        </w:rPr>
        <w:t>B</w:t>
      </w:r>
      <w:r w:rsidR="00542753" w:rsidRPr="003478C3">
        <w:rPr>
          <w:b/>
          <w:bCs/>
        </w:rPr>
        <w:t>etonov</w:t>
      </w:r>
      <w:r w:rsidRPr="003478C3">
        <w:rPr>
          <w:b/>
          <w:bCs/>
        </w:rPr>
        <w:t>á</w:t>
      </w:r>
      <w:r w:rsidR="00542753" w:rsidRPr="003478C3">
        <w:rPr>
          <w:b/>
          <w:bCs/>
        </w:rPr>
        <w:t xml:space="preserve"> </w:t>
      </w:r>
      <w:r w:rsidRPr="003478C3">
        <w:rPr>
          <w:b/>
          <w:bCs/>
        </w:rPr>
        <w:t>dlažba na terče</w:t>
      </w:r>
    </w:p>
    <w:p w14:paraId="3F0BB4B5" w14:textId="1646ECAD" w:rsidR="000B0450" w:rsidRPr="008D6C43" w:rsidRDefault="00542753" w:rsidP="008D6C43">
      <w:pPr>
        <w:pStyle w:val="Bezmezer"/>
      </w:pPr>
      <w:r w:rsidRPr="00542753">
        <w:t xml:space="preserve">Podlahy ve 2.NP </w:t>
      </w:r>
      <w:r w:rsidR="00C66675">
        <w:t>na terase je</w:t>
      </w:r>
      <w:r w:rsidRPr="00542753">
        <w:t xml:space="preserve"> navržen</w:t>
      </w:r>
      <w:r w:rsidR="00C66675">
        <w:t>a</w:t>
      </w:r>
      <w:r w:rsidRPr="00542753">
        <w:t xml:space="preserve"> z betonových dlaždic </w:t>
      </w:r>
      <w:r w:rsidR="00C66675">
        <w:t>4</w:t>
      </w:r>
      <w:r w:rsidRPr="00542753">
        <w:t xml:space="preserve">00x400x40 mm hladkých přírodní šedé barvy kladených na terče. Pro pokládku budou použity </w:t>
      </w:r>
      <w:proofErr w:type="spellStart"/>
      <w:r w:rsidRPr="00542753">
        <w:t>rektifikovatelné</w:t>
      </w:r>
      <w:proofErr w:type="spellEnd"/>
      <w:r w:rsidRPr="00542753">
        <w:t xml:space="preserve"> terče se </w:t>
      </w:r>
      <w:proofErr w:type="spellStart"/>
      <w:r w:rsidRPr="00542753">
        <w:t>samovyrovnávací</w:t>
      </w:r>
      <w:proofErr w:type="spellEnd"/>
      <w:r w:rsidRPr="00542753">
        <w:t xml:space="preserve"> hlavou pro automatického vyrovnání sklonu do </w:t>
      </w:r>
      <w:proofErr w:type="gramStart"/>
      <w:r w:rsidRPr="00542753">
        <w:t>5%</w:t>
      </w:r>
      <w:proofErr w:type="gramEnd"/>
      <w:r w:rsidRPr="00542753">
        <w:t xml:space="preserve">. Povrch hlavy terče je potažen gumou, která zajišťuje protiskluzový povrch v místě uložení dlaždic. V rámci spádování </w:t>
      </w:r>
      <w:proofErr w:type="spellStart"/>
      <w:r w:rsidRPr="00542753">
        <w:t>hydriozolační</w:t>
      </w:r>
      <w:proofErr w:type="spellEnd"/>
      <w:r w:rsidRPr="00542753">
        <w:t xml:space="preserve"> vrstvy lodžie je nutné plynulé vyrovnání výškového rozdílů </w:t>
      </w:r>
      <w:proofErr w:type="gramStart"/>
      <w:r w:rsidRPr="00542753">
        <w:t>30 – 70</w:t>
      </w:r>
      <w:proofErr w:type="gramEnd"/>
      <w:r w:rsidRPr="00542753">
        <w:t xml:space="preserve"> mm. Po vnějším obvodě </w:t>
      </w:r>
      <w:r w:rsidR="00C66675">
        <w:t xml:space="preserve">terasy </w:t>
      </w:r>
      <w:r w:rsidRPr="00542753">
        <w:t xml:space="preserve">budou dlaždice osazeny do </w:t>
      </w:r>
      <w:r w:rsidR="00C66675">
        <w:t>opěrné lišty</w:t>
      </w:r>
      <w:r w:rsidRPr="00542753">
        <w:t>, kter</w:t>
      </w:r>
      <w:r w:rsidR="00AD609F">
        <w:t>á</w:t>
      </w:r>
      <w:r w:rsidRPr="00542753">
        <w:t xml:space="preserve"> je </w:t>
      </w:r>
      <w:r w:rsidR="00AD609F">
        <w:t>kotvena ke sloupkům zábradlí.</w:t>
      </w:r>
    </w:p>
    <w:p w14:paraId="20B4D909" w14:textId="77777777" w:rsidR="00A22755" w:rsidRDefault="00A22755" w:rsidP="008D6C43">
      <w:pPr>
        <w:pStyle w:val="Nadpis2"/>
      </w:pPr>
      <w:bookmarkStart w:id="36" w:name="_Toc82600572"/>
      <w:r w:rsidRPr="00A22755">
        <w:t>Konstrukce klempířské</w:t>
      </w:r>
      <w:bookmarkEnd w:id="36"/>
    </w:p>
    <w:p w14:paraId="51F2D046" w14:textId="77777777" w:rsidR="0002324E" w:rsidRPr="00ED274C" w:rsidRDefault="0002324E" w:rsidP="0002324E">
      <w:pPr>
        <w:pStyle w:val="Bezmezer"/>
        <w:rPr>
          <w:b/>
          <w:bCs/>
        </w:rPr>
      </w:pPr>
      <w:r w:rsidRPr="00ED274C">
        <w:rPr>
          <w:b/>
          <w:bCs/>
        </w:rPr>
        <w:t>Demontážní práce</w:t>
      </w:r>
    </w:p>
    <w:p w14:paraId="0760A992" w14:textId="77777777" w:rsidR="00D80496" w:rsidRDefault="0002324E" w:rsidP="0002324E">
      <w:pPr>
        <w:pStyle w:val="Bezmezer"/>
      </w:pPr>
      <w:r w:rsidRPr="00ED274C">
        <w:t>Odstraněny budou veškeré stávající klempířské konstrukce na fasádách – dešťové svod</w:t>
      </w:r>
      <w:r>
        <w:t xml:space="preserve">y a </w:t>
      </w:r>
      <w:r w:rsidRPr="00ED274C">
        <w:t>parapetní plechy</w:t>
      </w:r>
      <w:r w:rsidR="00D80496">
        <w:t>, oplechování balkonu, terasy a stříšek arkýřů.</w:t>
      </w:r>
    </w:p>
    <w:p w14:paraId="19B2FFE5" w14:textId="77777777" w:rsidR="00D80496" w:rsidRPr="00D80496" w:rsidRDefault="00D80496" w:rsidP="00D80496">
      <w:pPr>
        <w:pStyle w:val="Bezmezer"/>
        <w:rPr>
          <w:rFonts w:ascii="Times New Roman" w:hAnsi="Times New Roman" w:cs="Times New Roman"/>
          <w:b/>
          <w:bCs/>
          <w:sz w:val="24"/>
          <w:szCs w:val="24"/>
          <w:lang w:eastAsia="cs-CZ"/>
        </w:rPr>
      </w:pPr>
      <w:r w:rsidRPr="00D80496">
        <w:rPr>
          <w:b/>
          <w:bCs/>
          <w:lang w:eastAsia="cs-CZ"/>
        </w:rPr>
        <w:t>Střešní krytina</w:t>
      </w:r>
    </w:p>
    <w:p w14:paraId="54E52A8F" w14:textId="65F97F52" w:rsidR="00D80496" w:rsidRDefault="00D80496" w:rsidP="0002324E">
      <w:pPr>
        <w:pStyle w:val="Bezmezer"/>
      </w:pPr>
      <w:r w:rsidRPr="00D80496">
        <w:rPr>
          <w:lang w:eastAsia="cs-CZ"/>
        </w:rPr>
        <w:t xml:space="preserve">Střešní krytina je navržena </w:t>
      </w:r>
      <w:r>
        <w:rPr>
          <w:lang w:eastAsia="cs-CZ"/>
        </w:rPr>
        <w:t>z hliníkových lakovaných</w:t>
      </w:r>
      <w:r w:rsidRPr="00D80496">
        <w:rPr>
          <w:lang w:eastAsia="cs-CZ"/>
        </w:rPr>
        <w:t xml:space="preserve"> plechu </w:t>
      </w:r>
      <w:proofErr w:type="spellStart"/>
      <w:r w:rsidRPr="00D80496">
        <w:rPr>
          <w:lang w:eastAsia="cs-CZ"/>
        </w:rPr>
        <w:t>tl</w:t>
      </w:r>
      <w:proofErr w:type="spellEnd"/>
      <w:r w:rsidRPr="00D80496">
        <w:rPr>
          <w:lang w:eastAsia="cs-CZ"/>
        </w:rPr>
        <w:t xml:space="preserve">. 0,7mm ze svitků š. </w:t>
      </w:r>
      <w:proofErr w:type="gramStart"/>
      <w:r w:rsidRPr="00D80496">
        <w:rPr>
          <w:lang w:eastAsia="cs-CZ"/>
        </w:rPr>
        <w:t>6</w:t>
      </w:r>
      <w:r w:rsidR="00DA5AD0">
        <w:rPr>
          <w:lang w:eastAsia="cs-CZ"/>
        </w:rPr>
        <w:t>5</w:t>
      </w:r>
      <w:r w:rsidRPr="00D80496">
        <w:rPr>
          <w:lang w:eastAsia="cs-CZ"/>
        </w:rPr>
        <w:t>0mm</w:t>
      </w:r>
      <w:proofErr w:type="gramEnd"/>
      <w:r w:rsidRPr="00D80496">
        <w:rPr>
          <w:lang w:eastAsia="cs-CZ"/>
        </w:rPr>
        <w:t xml:space="preserve"> technikou na stojatou drážku. Podrobnosti k jejímu návrhu jsou popsány v kapitole zastřešení.</w:t>
      </w:r>
    </w:p>
    <w:p w14:paraId="3443D8A7" w14:textId="2255E955" w:rsidR="0002324E" w:rsidRPr="00ED274C" w:rsidRDefault="0002324E" w:rsidP="0002324E">
      <w:pPr>
        <w:pStyle w:val="Bezmezer"/>
        <w:rPr>
          <w:b/>
          <w:bCs/>
        </w:rPr>
      </w:pPr>
      <w:r w:rsidRPr="00ED274C">
        <w:rPr>
          <w:b/>
          <w:bCs/>
        </w:rPr>
        <w:t>Okapový systém</w:t>
      </w:r>
    </w:p>
    <w:p w14:paraId="29DB5B35" w14:textId="4D6C7AF5" w:rsidR="0002324E" w:rsidRPr="00460AF7" w:rsidRDefault="0002324E" w:rsidP="0002324E">
      <w:pPr>
        <w:pStyle w:val="Bezmezer"/>
      </w:pPr>
      <w:r w:rsidRPr="00ED274C">
        <w:t>Nové klempířské dešťové svody</w:t>
      </w:r>
      <w:r w:rsidR="00D80496">
        <w:t xml:space="preserve"> a žlaby</w:t>
      </w:r>
      <w:r w:rsidRPr="00ED274C">
        <w:t xml:space="preserve"> budou provedeny z typových prvků z</w:t>
      </w:r>
      <w:r w:rsidR="00D80496">
        <w:t xml:space="preserve"> hliníkového lakovaného </w:t>
      </w:r>
      <w:r w:rsidRPr="00ED274C">
        <w:t>plechu vč. všech doplňků.</w:t>
      </w:r>
    </w:p>
    <w:p w14:paraId="5F46C03E" w14:textId="750A63E9" w:rsidR="0002324E" w:rsidRPr="00ED274C" w:rsidRDefault="0002324E" w:rsidP="0002324E">
      <w:pPr>
        <w:pStyle w:val="Bezmezer"/>
      </w:pPr>
      <w:r w:rsidRPr="00460AF7">
        <w:t>Odvodňovací systém bude sestaven z hotových výrobků systému odvodnění střech dle DIN EN 612 z</w:t>
      </w:r>
      <w:r w:rsidR="00D80496">
        <w:t> hliníkového lakovaného plechu</w:t>
      </w:r>
      <w:r>
        <w:t xml:space="preserve"> </w:t>
      </w:r>
      <w:r w:rsidRPr="00460AF7">
        <w:t xml:space="preserve">vč. příslušenství (kolena, objímky apod.). </w:t>
      </w:r>
    </w:p>
    <w:p w14:paraId="7CE2281C" w14:textId="77777777" w:rsidR="0002324E" w:rsidRPr="00ED274C" w:rsidRDefault="0002324E" w:rsidP="0002324E">
      <w:pPr>
        <w:pStyle w:val="Bezmezer"/>
        <w:rPr>
          <w:b/>
          <w:bCs/>
        </w:rPr>
      </w:pPr>
      <w:r w:rsidRPr="00ED274C">
        <w:rPr>
          <w:b/>
          <w:bCs/>
        </w:rPr>
        <w:t>Parapety</w:t>
      </w:r>
    </w:p>
    <w:p w14:paraId="0B29C5FE" w14:textId="342F5043" w:rsidR="0002324E" w:rsidRDefault="0002324E" w:rsidP="0002324E">
      <w:pPr>
        <w:pStyle w:val="Bezmezer"/>
      </w:pPr>
      <w:r w:rsidRPr="00460AF7">
        <w:t>Nové vnější parapety budou provedeny z</w:t>
      </w:r>
      <w:r w:rsidR="00D80496">
        <w:t xml:space="preserve"> hliníkových </w:t>
      </w:r>
      <w:r w:rsidRPr="00460AF7">
        <w:t>plech</w:t>
      </w:r>
      <w:r w:rsidR="00D80496">
        <w:t>ů</w:t>
      </w:r>
      <w:r w:rsidRPr="00460AF7">
        <w:t xml:space="preserve"> </w:t>
      </w:r>
      <w:r>
        <w:t xml:space="preserve">min. </w:t>
      </w:r>
      <w:proofErr w:type="spellStart"/>
      <w:r w:rsidRPr="00460AF7">
        <w:t>tl</w:t>
      </w:r>
      <w:proofErr w:type="spellEnd"/>
      <w:r w:rsidRPr="00460AF7">
        <w:t>. 0,</w:t>
      </w:r>
      <w:r>
        <w:t>5</w:t>
      </w:r>
      <w:r w:rsidRPr="00460AF7">
        <w:t xml:space="preserve"> mm</w:t>
      </w:r>
      <w:r>
        <w:t xml:space="preserve"> opatřeného vrstvou polyesterového ochranného laku</w:t>
      </w:r>
      <w:r w:rsidRPr="00460AF7">
        <w:t>. Způsob montáže (uchycení) je nepřímé kotvení lepením plechů za studena plastickou stěrkovou hmotou na bitumenovém základu. Před provedením lepení plechů je nutné podklad</w:t>
      </w:r>
      <w:r>
        <w:t xml:space="preserve"> </w:t>
      </w:r>
      <w:proofErr w:type="spellStart"/>
      <w:r w:rsidRPr="00460AF7">
        <w:t>zpenetrovat</w:t>
      </w:r>
      <w:proofErr w:type="spellEnd"/>
      <w:r w:rsidRPr="00460AF7">
        <w:t xml:space="preserve"> systémovou penetrací.</w:t>
      </w:r>
    </w:p>
    <w:p w14:paraId="5C9D52A6" w14:textId="77777777" w:rsidR="0002324E" w:rsidRPr="00ED274C" w:rsidRDefault="0002324E" w:rsidP="0002324E">
      <w:pPr>
        <w:pStyle w:val="Bezmezer"/>
      </w:pPr>
      <w:r w:rsidRPr="00021748">
        <w:t>U provedení parapetů se požaduje, aby boční napojení parapetního plechu na ostění ETICS bylo provedeno se zapuštěným zpětným ohybem, což předpokládá zkoordinovat práce tak, aby bylo přednostně provedeno oplechování a poté v návaznosti na tyto konstrukce dodělat zateplovací systém.</w:t>
      </w:r>
    </w:p>
    <w:p w14:paraId="1FCD4C26" w14:textId="77777777" w:rsidR="00A22755" w:rsidRDefault="00A22755" w:rsidP="00A22755">
      <w:pPr>
        <w:pStyle w:val="Nadpis2"/>
      </w:pPr>
      <w:bookmarkStart w:id="37" w:name="_Toc82600573"/>
      <w:r w:rsidRPr="00A22755">
        <w:t>Konstrukce truhlářské</w:t>
      </w:r>
      <w:bookmarkEnd w:id="37"/>
    </w:p>
    <w:p w14:paraId="2CC0ECE1" w14:textId="0DADEEED" w:rsidR="00072511" w:rsidRPr="00072511" w:rsidRDefault="00072511" w:rsidP="00072511">
      <w:pPr>
        <w:pStyle w:val="Bezmezer"/>
        <w:rPr>
          <w:rFonts w:ascii="Times New Roman" w:hAnsi="Times New Roman" w:cs="Times New Roman"/>
          <w:b/>
          <w:bCs/>
          <w:sz w:val="24"/>
          <w:szCs w:val="24"/>
          <w:lang w:eastAsia="cs-CZ"/>
        </w:rPr>
      </w:pPr>
      <w:r w:rsidRPr="00072511">
        <w:rPr>
          <w:b/>
          <w:bCs/>
          <w:lang w:eastAsia="cs-CZ"/>
        </w:rPr>
        <w:t xml:space="preserve">Obložení přesahů </w:t>
      </w:r>
      <w:r w:rsidR="00524BD3">
        <w:rPr>
          <w:b/>
          <w:bCs/>
          <w:lang w:eastAsia="cs-CZ"/>
        </w:rPr>
        <w:t xml:space="preserve">šikmé </w:t>
      </w:r>
      <w:r w:rsidRPr="00072511">
        <w:rPr>
          <w:b/>
          <w:bCs/>
          <w:lang w:eastAsia="cs-CZ"/>
        </w:rPr>
        <w:t>střechy</w:t>
      </w:r>
    </w:p>
    <w:p w14:paraId="004C33A8" w14:textId="7F1018FF" w:rsidR="00072511" w:rsidRPr="00072511" w:rsidRDefault="00072511" w:rsidP="00072511">
      <w:pPr>
        <w:pStyle w:val="Bezmezer"/>
        <w:rPr>
          <w:rFonts w:ascii="Times New Roman" w:hAnsi="Times New Roman" w:cs="Times New Roman"/>
          <w:sz w:val="24"/>
          <w:szCs w:val="24"/>
          <w:lang w:eastAsia="cs-CZ"/>
        </w:rPr>
      </w:pPr>
      <w:r w:rsidRPr="00072511">
        <w:rPr>
          <w:lang w:eastAsia="cs-CZ"/>
        </w:rPr>
        <w:t xml:space="preserve">Bude provedeno nové opláštění přesahu střechy. Opláštění bude provedeno hoblovanými smrkovými prkny </w:t>
      </w:r>
      <w:proofErr w:type="spellStart"/>
      <w:r w:rsidRPr="00072511">
        <w:rPr>
          <w:lang w:eastAsia="cs-CZ"/>
        </w:rPr>
        <w:t>tl</w:t>
      </w:r>
      <w:proofErr w:type="spellEnd"/>
      <w:r w:rsidRPr="00072511">
        <w:rPr>
          <w:lang w:eastAsia="cs-CZ"/>
        </w:rPr>
        <w:t xml:space="preserve">. </w:t>
      </w:r>
      <w:proofErr w:type="gramStart"/>
      <w:r w:rsidR="00524BD3">
        <w:rPr>
          <w:lang w:eastAsia="cs-CZ"/>
        </w:rPr>
        <w:t>19</w:t>
      </w:r>
      <w:r w:rsidRPr="00072511">
        <w:rPr>
          <w:lang w:eastAsia="cs-CZ"/>
        </w:rPr>
        <w:t>mm</w:t>
      </w:r>
      <w:proofErr w:type="gramEnd"/>
      <w:r w:rsidRPr="00072511">
        <w:rPr>
          <w:lang w:eastAsia="cs-CZ"/>
        </w:rPr>
        <w:t xml:space="preserve"> na polodrážku na dřevěné latě kotvené z boku ke krokvím.</w:t>
      </w:r>
    </w:p>
    <w:p w14:paraId="21449BE9" w14:textId="52941508" w:rsidR="00072511" w:rsidRPr="00072511" w:rsidRDefault="00072511" w:rsidP="00072511">
      <w:pPr>
        <w:pStyle w:val="Bezmezer"/>
        <w:rPr>
          <w:rFonts w:ascii="Times New Roman" w:hAnsi="Times New Roman" w:cs="Times New Roman"/>
          <w:sz w:val="24"/>
          <w:szCs w:val="24"/>
          <w:lang w:eastAsia="cs-CZ"/>
        </w:rPr>
      </w:pPr>
      <w:r w:rsidRPr="00072511">
        <w:rPr>
          <w:lang w:eastAsia="cs-CZ"/>
        </w:rPr>
        <w:t xml:space="preserve">Prkna budou opatřena ochranným lazurovacím lakem v odstínu </w:t>
      </w:r>
      <w:r w:rsidR="00001FBB">
        <w:rPr>
          <w:lang w:eastAsia="cs-CZ"/>
        </w:rPr>
        <w:t>tmavě</w:t>
      </w:r>
      <w:r w:rsidRPr="00072511">
        <w:rPr>
          <w:lang w:eastAsia="cs-CZ"/>
        </w:rPr>
        <w:t xml:space="preserve"> </w:t>
      </w:r>
      <w:proofErr w:type="gramStart"/>
      <w:r w:rsidR="00001FBB">
        <w:rPr>
          <w:lang w:eastAsia="cs-CZ"/>
        </w:rPr>
        <w:t>hnědé</w:t>
      </w:r>
      <w:r w:rsidRPr="00072511">
        <w:rPr>
          <w:lang w:eastAsia="cs-CZ"/>
        </w:rPr>
        <w:t xml:space="preserve"> - 1x</w:t>
      </w:r>
      <w:proofErr w:type="gramEnd"/>
      <w:r w:rsidRPr="00072511">
        <w:rPr>
          <w:lang w:eastAsia="cs-CZ"/>
        </w:rPr>
        <w:t xml:space="preserve"> rubová strana, 2x lícová strana.</w:t>
      </w:r>
    </w:p>
    <w:p w14:paraId="6C94B059" w14:textId="5579AB3B" w:rsidR="00A22755" w:rsidRDefault="00A22755" w:rsidP="00A22755">
      <w:pPr>
        <w:pStyle w:val="Nadpis2"/>
      </w:pPr>
      <w:bookmarkStart w:id="38" w:name="_Toc82600574"/>
      <w:r w:rsidRPr="00A22755">
        <w:t>Konstrukce zámečnické</w:t>
      </w:r>
      <w:bookmarkEnd w:id="38"/>
    </w:p>
    <w:p w14:paraId="40E36B33" w14:textId="29AADB89" w:rsidR="003B4CE2" w:rsidRPr="00554358" w:rsidRDefault="003B4CE2" w:rsidP="003B4CE2">
      <w:pPr>
        <w:pStyle w:val="Bezmezer"/>
        <w:rPr>
          <w:b/>
          <w:bCs/>
        </w:rPr>
      </w:pPr>
      <w:r>
        <w:rPr>
          <w:b/>
          <w:bCs/>
        </w:rPr>
        <w:t>Ocelová zárubeň</w:t>
      </w:r>
    </w:p>
    <w:p w14:paraId="766F18F4" w14:textId="298CD824" w:rsidR="003B4CE2" w:rsidRPr="008D6C43" w:rsidRDefault="003B4CE2" w:rsidP="003B4CE2">
      <w:pPr>
        <w:pStyle w:val="Bezmezer"/>
      </w:pPr>
      <w:r>
        <w:t>Stávající dveře včetně ocelové zárubně vedoucí z 1.NP na schodiště do suterénu budou vyměněny za nové. Bude použita nová ocelová typová zárubeň pro dodatečné zazdění. Zárubeň společně s dveřmi bude splňovat požární odolností min. EW 15 DP3 se samozavíračem C3.</w:t>
      </w:r>
    </w:p>
    <w:p w14:paraId="7915EED5" w14:textId="77777777" w:rsidR="0002324E" w:rsidRPr="00554358" w:rsidRDefault="0002324E" w:rsidP="0002324E">
      <w:pPr>
        <w:pStyle w:val="Bezmezer"/>
        <w:rPr>
          <w:b/>
          <w:bCs/>
        </w:rPr>
      </w:pPr>
      <w:r w:rsidRPr="00554358">
        <w:rPr>
          <w:b/>
          <w:bCs/>
        </w:rPr>
        <w:t>Ocelové zábradlí</w:t>
      </w:r>
    </w:p>
    <w:p w14:paraId="5978591D" w14:textId="0BA5B8F0" w:rsidR="0002324E" w:rsidRDefault="007A724C" w:rsidP="0002324E">
      <w:pPr>
        <w:pStyle w:val="Bezmezer"/>
      </w:pPr>
      <w:r>
        <w:lastRenderedPageBreak/>
        <w:t>Stávající ocelové zábradlí na terase, balkoně a u venkovního schodiště bude odstraněno. Nové zábradlí bude provedeno z tenkostěnných uzavřených profilů</w:t>
      </w:r>
      <w:r w:rsidR="0002324E">
        <w:t>.</w:t>
      </w:r>
      <w:r>
        <w:t xml:space="preserve"> Zábradlí na terase bude kotveno do nosné vodorovné konstrukce.</w:t>
      </w:r>
      <w:r w:rsidR="0002324E">
        <w:t xml:space="preserve"> Svislé sloupky </w:t>
      </w:r>
      <w:r>
        <w:t xml:space="preserve">zábradlí na balkoně </w:t>
      </w:r>
      <w:r w:rsidR="0002324E">
        <w:t xml:space="preserve">budou kotveny do svislé části balkonu </w:t>
      </w:r>
      <w:r>
        <w:t xml:space="preserve">přes ocelové </w:t>
      </w:r>
      <w:proofErr w:type="spellStart"/>
      <w:r>
        <w:t>pl</w:t>
      </w:r>
      <w:r w:rsidR="00072511">
        <w:t>a</w:t>
      </w:r>
      <w:r>
        <w:t>tle</w:t>
      </w:r>
      <w:proofErr w:type="spellEnd"/>
      <w:r>
        <w:t>.</w:t>
      </w:r>
    </w:p>
    <w:p w14:paraId="6FB489EE" w14:textId="3E2E85E8" w:rsidR="00072511" w:rsidRPr="00ED274C" w:rsidRDefault="00072511" w:rsidP="0002324E">
      <w:pPr>
        <w:pStyle w:val="Bezmezer"/>
      </w:pPr>
      <w:r w:rsidRPr="00072511">
        <w:t xml:space="preserve">Nové ocelové zábradlí bude provedeno jako rámové, rám bude z </w:t>
      </w:r>
      <w:proofErr w:type="spellStart"/>
      <w:r w:rsidRPr="00072511">
        <w:t>Jäcklů</w:t>
      </w:r>
      <w:proofErr w:type="spellEnd"/>
      <w:r w:rsidRPr="00072511">
        <w:t xml:space="preserve"> 50/50/3, výplň – svislé tyče budou </w:t>
      </w:r>
      <w:r w:rsidR="00E530D6">
        <w:t>z ocelových tyčí</w:t>
      </w:r>
      <w:r w:rsidRPr="00072511">
        <w:t xml:space="preserve"> 20/20. Ocelové prvky zábradlí budou </w:t>
      </w:r>
      <w:r w:rsidR="00D31CCB">
        <w:t>natřeny. Povrchová úprava ocelových konstrukcí je po odmaštění, očištění a opatřena nátěrovým systémem na stupeň agresivity prostředí C2.</w:t>
      </w:r>
      <w:r w:rsidR="00D31CCB" w:rsidRPr="0002324E">
        <w:t xml:space="preserve"> </w:t>
      </w:r>
    </w:p>
    <w:p w14:paraId="78FF9190" w14:textId="77777777" w:rsidR="0002324E" w:rsidRPr="00554358" w:rsidRDefault="0002324E" w:rsidP="0002324E">
      <w:pPr>
        <w:pStyle w:val="Bezmezer"/>
        <w:rPr>
          <w:b/>
          <w:bCs/>
        </w:rPr>
      </w:pPr>
      <w:r w:rsidRPr="00554358">
        <w:rPr>
          <w:b/>
          <w:bCs/>
        </w:rPr>
        <w:t>Drobné prvky na fasádě</w:t>
      </w:r>
    </w:p>
    <w:p w14:paraId="7F802DF4" w14:textId="74F3436D" w:rsidR="0002324E" w:rsidRDefault="0002324E" w:rsidP="0002324E">
      <w:pPr>
        <w:pStyle w:val="Bezmezer"/>
      </w:pPr>
      <w:r w:rsidRPr="00ED274C">
        <w:t xml:space="preserve">Stávající ocelová dvířka </w:t>
      </w:r>
      <w:r>
        <w:t xml:space="preserve">na fasádě </w:t>
      </w:r>
      <w:r w:rsidRPr="00ED274C">
        <w:t xml:space="preserve">kryjící el. </w:t>
      </w:r>
      <w:r>
        <w:t>r</w:t>
      </w:r>
      <w:r w:rsidRPr="00ED274C">
        <w:t>ozvaděč</w:t>
      </w:r>
      <w:r>
        <w:t xml:space="preserve"> </w:t>
      </w:r>
      <w:r w:rsidR="00072511">
        <w:t xml:space="preserve">– pojistkovou skříň budou </w:t>
      </w:r>
      <w:r>
        <w:t>nahrazen</w:t>
      </w:r>
      <w:r w:rsidR="00072511">
        <w:t>a</w:t>
      </w:r>
      <w:r>
        <w:t xml:space="preserve"> novým</w:t>
      </w:r>
      <w:r w:rsidR="00072511">
        <w:t xml:space="preserve"> </w:t>
      </w:r>
      <w:r>
        <w:t>výrobk</w:t>
      </w:r>
      <w:r w:rsidR="00072511">
        <w:t>em</w:t>
      </w:r>
      <w:r>
        <w:t>.</w:t>
      </w:r>
    </w:p>
    <w:p w14:paraId="25A564B8" w14:textId="41A84CFB" w:rsidR="008D6C43" w:rsidRDefault="0002324E" w:rsidP="00BC4A81">
      <w:pPr>
        <w:pStyle w:val="Bezmezer"/>
        <w:rPr>
          <w:lang w:eastAsia="cs-CZ"/>
        </w:rPr>
      </w:pPr>
      <w:r w:rsidRPr="000D4F19">
        <w:rPr>
          <w:lang w:eastAsia="cs-CZ"/>
        </w:rPr>
        <w:t>Větrací otvor</w:t>
      </w:r>
      <w:r>
        <w:rPr>
          <w:lang w:eastAsia="cs-CZ"/>
        </w:rPr>
        <w:t xml:space="preserve"> na </w:t>
      </w:r>
      <w:r w:rsidR="00072511">
        <w:rPr>
          <w:lang w:eastAsia="cs-CZ"/>
        </w:rPr>
        <w:t xml:space="preserve">severozápadní </w:t>
      </w:r>
      <w:r>
        <w:rPr>
          <w:lang w:eastAsia="cs-CZ"/>
        </w:rPr>
        <w:t xml:space="preserve">straně budovy </w:t>
      </w:r>
      <w:r w:rsidRPr="000D4F19">
        <w:rPr>
          <w:lang w:eastAsia="cs-CZ"/>
        </w:rPr>
        <w:t xml:space="preserve">pro odvětrání </w:t>
      </w:r>
      <w:r w:rsidR="00072511">
        <w:rPr>
          <w:lang w:eastAsia="cs-CZ"/>
        </w:rPr>
        <w:t>místnosti v 1.PP</w:t>
      </w:r>
      <w:r w:rsidRPr="000D4F19">
        <w:rPr>
          <w:lang w:eastAsia="cs-CZ"/>
        </w:rPr>
        <w:t xml:space="preserve"> bud</w:t>
      </w:r>
      <w:r>
        <w:rPr>
          <w:lang w:eastAsia="cs-CZ"/>
        </w:rPr>
        <w:t xml:space="preserve">e </w:t>
      </w:r>
      <w:r w:rsidRPr="000D4F19">
        <w:rPr>
          <w:lang w:eastAsia="cs-CZ"/>
        </w:rPr>
        <w:t xml:space="preserve">z vnější strany kryt ventilační </w:t>
      </w:r>
      <w:r>
        <w:rPr>
          <w:lang w:eastAsia="cs-CZ"/>
        </w:rPr>
        <w:t xml:space="preserve">hliníkovou </w:t>
      </w:r>
      <w:r w:rsidRPr="000D4F19">
        <w:rPr>
          <w:lang w:eastAsia="cs-CZ"/>
        </w:rPr>
        <w:t>mřížk</w:t>
      </w:r>
      <w:r>
        <w:rPr>
          <w:lang w:eastAsia="cs-CZ"/>
        </w:rPr>
        <w:t xml:space="preserve">ou </w:t>
      </w:r>
      <w:r w:rsidRPr="000D4F19">
        <w:rPr>
          <w:lang w:eastAsia="cs-CZ"/>
        </w:rPr>
        <w:t xml:space="preserve">s pevnou žaluzií s přírubami a sítěmi proti hmyzu. </w:t>
      </w:r>
    </w:p>
    <w:p w14:paraId="709E121F" w14:textId="22A84AA3" w:rsidR="00072511" w:rsidRDefault="00072511" w:rsidP="00BC4A81">
      <w:pPr>
        <w:pStyle w:val="Bezmezer"/>
        <w:rPr>
          <w:lang w:eastAsia="cs-CZ"/>
        </w:rPr>
      </w:pPr>
      <w:r>
        <w:rPr>
          <w:lang w:eastAsia="cs-CZ"/>
        </w:rPr>
        <w:t>Ocelové držák</w:t>
      </w:r>
      <w:r w:rsidR="000B0450">
        <w:rPr>
          <w:lang w:eastAsia="cs-CZ"/>
        </w:rPr>
        <w:t>y</w:t>
      </w:r>
      <w:r>
        <w:rPr>
          <w:lang w:eastAsia="cs-CZ"/>
        </w:rPr>
        <w:t xml:space="preserve"> na vlajky</w:t>
      </w:r>
      <w:r w:rsidR="000B0450">
        <w:rPr>
          <w:lang w:eastAsia="cs-CZ"/>
        </w:rPr>
        <w:t xml:space="preserve">, trubka pro anténu </w:t>
      </w:r>
      <w:r>
        <w:rPr>
          <w:lang w:eastAsia="cs-CZ"/>
        </w:rPr>
        <w:t xml:space="preserve">budou očištěny, natřeny a nově </w:t>
      </w:r>
      <w:proofErr w:type="spellStart"/>
      <w:r>
        <w:rPr>
          <w:lang w:eastAsia="cs-CZ"/>
        </w:rPr>
        <w:t>překotveny</w:t>
      </w:r>
      <w:proofErr w:type="spellEnd"/>
      <w:r>
        <w:rPr>
          <w:lang w:eastAsia="cs-CZ"/>
        </w:rPr>
        <w:t xml:space="preserve"> </w:t>
      </w:r>
      <w:r w:rsidR="000B0450">
        <w:rPr>
          <w:lang w:eastAsia="cs-CZ"/>
        </w:rPr>
        <w:t xml:space="preserve">zohledňující tloušť izolace </w:t>
      </w:r>
      <w:r w:rsidR="00001FBB">
        <w:rPr>
          <w:lang w:eastAsia="cs-CZ"/>
        </w:rPr>
        <w:t>KZS</w:t>
      </w:r>
      <w:r w:rsidR="000B0450">
        <w:rPr>
          <w:lang w:eastAsia="cs-CZ"/>
        </w:rPr>
        <w:t>.</w:t>
      </w:r>
    </w:p>
    <w:p w14:paraId="42135861" w14:textId="77777777" w:rsidR="00001FBB" w:rsidRPr="001660FB" w:rsidRDefault="00001FBB" w:rsidP="00001FBB">
      <w:pPr>
        <w:pStyle w:val="Bezmezer"/>
        <w:rPr>
          <w:rFonts w:ascii="Times New Roman" w:hAnsi="Times New Roman" w:cs="Times New Roman"/>
          <w:b/>
          <w:bCs/>
          <w:sz w:val="24"/>
          <w:szCs w:val="24"/>
          <w:lang w:eastAsia="cs-CZ"/>
        </w:rPr>
      </w:pPr>
      <w:r w:rsidRPr="001660FB">
        <w:rPr>
          <w:b/>
          <w:bCs/>
          <w:lang w:eastAsia="cs-CZ"/>
        </w:rPr>
        <w:t>Venkovní čistící zóna</w:t>
      </w:r>
    </w:p>
    <w:p w14:paraId="7B326291" w14:textId="77777777" w:rsidR="00001FBB" w:rsidRPr="001660FB" w:rsidRDefault="00001FBB" w:rsidP="00001FBB">
      <w:pPr>
        <w:pStyle w:val="Bezmezer"/>
        <w:rPr>
          <w:rFonts w:ascii="Times New Roman" w:hAnsi="Times New Roman" w:cs="Times New Roman"/>
          <w:sz w:val="24"/>
          <w:szCs w:val="24"/>
          <w:lang w:eastAsia="cs-CZ"/>
        </w:rPr>
      </w:pPr>
      <w:r w:rsidRPr="001660FB">
        <w:rPr>
          <w:lang w:eastAsia="cs-CZ"/>
        </w:rPr>
        <w:t>Venkovní čistící zón</w:t>
      </w:r>
      <w:r>
        <w:rPr>
          <w:lang w:eastAsia="cs-CZ"/>
        </w:rPr>
        <w:t>y pře vstupy do budovy</w:t>
      </w:r>
      <w:r w:rsidRPr="001660FB">
        <w:rPr>
          <w:lang w:eastAsia="cs-CZ"/>
        </w:rPr>
        <w:t xml:space="preserve"> j</w:t>
      </w:r>
      <w:r>
        <w:rPr>
          <w:lang w:eastAsia="cs-CZ"/>
        </w:rPr>
        <w:t xml:space="preserve">sou </w:t>
      </w:r>
      <w:r w:rsidRPr="001660FB">
        <w:rPr>
          <w:lang w:eastAsia="cs-CZ"/>
        </w:rPr>
        <w:t>navržen</w:t>
      </w:r>
      <w:r>
        <w:rPr>
          <w:lang w:eastAsia="cs-CZ"/>
        </w:rPr>
        <w:t>y</w:t>
      </w:r>
      <w:r w:rsidRPr="001660FB">
        <w:rPr>
          <w:lang w:eastAsia="cs-CZ"/>
        </w:rPr>
        <w:t xml:space="preserve"> z lisovaných pororoštů o rozměru 600x400mm s nosným páskem 30x2mm a velikostí oka 30x10mm s povrchovou úpravou žárovým </w:t>
      </w:r>
      <w:proofErr w:type="spellStart"/>
      <w:r w:rsidRPr="001660FB">
        <w:rPr>
          <w:lang w:eastAsia="cs-CZ"/>
        </w:rPr>
        <w:t>zinkovaním</w:t>
      </w:r>
      <w:proofErr w:type="spellEnd"/>
      <w:r w:rsidRPr="001660FB">
        <w:rPr>
          <w:lang w:eastAsia="cs-CZ"/>
        </w:rPr>
        <w:t>. Tyto systémové pororošty budou vsazeny do obvodového rámu z ocelových L profilů 30/30/</w:t>
      </w:r>
      <w:proofErr w:type="gramStart"/>
      <w:r w:rsidRPr="001660FB">
        <w:rPr>
          <w:lang w:eastAsia="cs-CZ"/>
        </w:rPr>
        <w:t>3mm</w:t>
      </w:r>
      <w:proofErr w:type="gramEnd"/>
      <w:r w:rsidRPr="001660FB">
        <w:rPr>
          <w:lang w:eastAsia="cs-CZ"/>
        </w:rPr>
        <w:t xml:space="preserve">. Dno čistící zóny bude vybetonováno. Obvodový L profil bude osazeny při betonáži dna. </w:t>
      </w:r>
    </w:p>
    <w:p w14:paraId="5515A628" w14:textId="77777777" w:rsidR="00A22755" w:rsidRDefault="00A22755" w:rsidP="00A22755">
      <w:pPr>
        <w:pStyle w:val="Nadpis2"/>
      </w:pPr>
      <w:bookmarkStart w:id="39" w:name="_Toc82600575"/>
      <w:r w:rsidRPr="00A22755">
        <w:t>Ostatní doplňkové práce a výrobky</w:t>
      </w:r>
      <w:bookmarkEnd w:id="39"/>
    </w:p>
    <w:p w14:paraId="5C98E30B" w14:textId="77777777" w:rsidR="0002324E" w:rsidRPr="000A415E" w:rsidRDefault="0002324E" w:rsidP="0002324E">
      <w:pPr>
        <w:pStyle w:val="Bezmezer"/>
        <w:rPr>
          <w:b/>
          <w:bCs/>
          <w:lang w:eastAsia="cs-CZ"/>
        </w:rPr>
      </w:pPr>
      <w:r w:rsidRPr="000A415E">
        <w:rPr>
          <w:b/>
          <w:bCs/>
          <w:lang w:eastAsia="cs-CZ"/>
        </w:rPr>
        <w:t>Ostatní výrobky</w:t>
      </w:r>
    </w:p>
    <w:p w14:paraId="704B13E8" w14:textId="57846797" w:rsidR="0002324E" w:rsidRDefault="0002324E" w:rsidP="0002324E">
      <w:pPr>
        <w:pStyle w:val="Bezmezer"/>
        <w:rPr>
          <w:lang w:eastAsia="cs-CZ"/>
        </w:rPr>
      </w:pPr>
      <w:r>
        <w:rPr>
          <w:lang w:eastAsia="cs-CZ"/>
        </w:rPr>
        <w:t xml:space="preserve">Dešťové svody budou nove napojeny do dešťové kanalizace přes lapače střešních splavenin </w:t>
      </w:r>
      <w:r w:rsidR="007B07FE">
        <w:rPr>
          <w:lang w:eastAsia="cs-CZ"/>
        </w:rPr>
        <w:t>z</w:t>
      </w:r>
      <w:r>
        <w:rPr>
          <w:lang w:eastAsia="cs-CZ"/>
        </w:rPr>
        <w:t xml:space="preserve"> polypropylenu se spodním odtokem a suchou </w:t>
      </w:r>
      <w:proofErr w:type="spellStart"/>
      <w:r>
        <w:rPr>
          <w:lang w:eastAsia="cs-CZ"/>
        </w:rPr>
        <w:t>protizápachovou</w:t>
      </w:r>
      <w:proofErr w:type="spellEnd"/>
      <w:r>
        <w:rPr>
          <w:lang w:eastAsia="cs-CZ"/>
        </w:rPr>
        <w:t xml:space="preserve"> uzávěrou. Součástí lapače bude koš na zachytávání hrubých nečistot.</w:t>
      </w:r>
    </w:p>
    <w:p w14:paraId="0B478F3D" w14:textId="77777777" w:rsidR="0002324E" w:rsidRPr="000A415E" w:rsidRDefault="0002324E" w:rsidP="0002324E">
      <w:pPr>
        <w:pStyle w:val="Bezmezer"/>
        <w:rPr>
          <w:b/>
          <w:bCs/>
          <w:lang w:eastAsia="cs-CZ"/>
        </w:rPr>
      </w:pPr>
      <w:r>
        <w:rPr>
          <w:b/>
          <w:bCs/>
          <w:lang w:eastAsia="cs-CZ"/>
        </w:rPr>
        <w:t>Elektroinstalace</w:t>
      </w:r>
    </w:p>
    <w:p w14:paraId="1D7AB6A2" w14:textId="7127E641" w:rsidR="000B0450" w:rsidRPr="000B0450" w:rsidRDefault="0002324E" w:rsidP="000B0450">
      <w:pPr>
        <w:pStyle w:val="Bezmezer"/>
      </w:pPr>
      <w:r w:rsidRPr="000B0450">
        <w:t xml:space="preserve">Z důvodu zateplení </w:t>
      </w:r>
      <w:r w:rsidR="007B07FE" w:rsidRPr="000B0450">
        <w:t xml:space="preserve">obvodových </w:t>
      </w:r>
      <w:r w:rsidRPr="000B0450">
        <w:t xml:space="preserve">konstrukce bude nutné </w:t>
      </w:r>
      <w:proofErr w:type="spellStart"/>
      <w:r w:rsidRPr="000B0450">
        <w:t>překotvit</w:t>
      </w:r>
      <w:proofErr w:type="spellEnd"/>
      <w:r w:rsidRPr="000B0450">
        <w:t xml:space="preserve"> </w:t>
      </w:r>
      <w:r w:rsidR="007B07FE" w:rsidRPr="000B0450">
        <w:t xml:space="preserve">venkovní </w:t>
      </w:r>
      <w:r w:rsidRPr="000B0450">
        <w:t>osvětlení</w:t>
      </w:r>
      <w:r w:rsidR="007B07FE" w:rsidRPr="000B0450">
        <w:t>, čidla.</w:t>
      </w:r>
      <w:r w:rsidR="000B0450" w:rsidRPr="000B0450">
        <w:t xml:space="preserve"> </w:t>
      </w:r>
    </w:p>
    <w:p w14:paraId="534ED6A0" w14:textId="22B95196" w:rsidR="0002324E" w:rsidRPr="000B0450" w:rsidRDefault="000B0450" w:rsidP="000B0450">
      <w:pPr>
        <w:pStyle w:val="Bezmezer"/>
      </w:pPr>
      <w:r w:rsidRPr="000B0450">
        <w:t xml:space="preserve">Plastové lišty s kabely budou pod KZS a upraví se vyříznutím drážek do KZS. Pokud bude před provedením KZS objednána revize kabeláže s tím, že by funkční kabely byly zapraveny pod KZS a nefunkční odstraněny, bude toto provedeno na základě objednání investorem. V této PD se předpokládá ponechání veškerých plastových lišt. </w:t>
      </w:r>
    </w:p>
    <w:p w14:paraId="1DDE6EF9" w14:textId="77777777" w:rsidR="008D61A7" w:rsidRPr="008D61A7" w:rsidRDefault="008D61A7" w:rsidP="008D61A7">
      <w:pPr>
        <w:pStyle w:val="Bezmezer"/>
        <w:rPr>
          <w:b/>
          <w:bCs/>
        </w:rPr>
      </w:pPr>
      <w:r w:rsidRPr="008D61A7">
        <w:rPr>
          <w:b/>
          <w:bCs/>
        </w:rPr>
        <w:t>Stínící prvky vnější</w:t>
      </w:r>
    </w:p>
    <w:p w14:paraId="79540638" w14:textId="3A2138E2" w:rsidR="008D61A7" w:rsidRPr="008D61A7" w:rsidRDefault="008D61A7" w:rsidP="008D61A7">
      <w:pPr>
        <w:pStyle w:val="Bezmezer"/>
      </w:pPr>
      <w:r w:rsidRPr="008D61A7">
        <w:t xml:space="preserve">Na okenní prvky v </w:t>
      </w:r>
      <w:r>
        <w:t>zádveří</w:t>
      </w:r>
      <w:r w:rsidRPr="008D61A7">
        <w:t xml:space="preserve"> budou provedeny automatické venkovní žaluzie. Žaluzie budou ovládány čidlem na sluneční svit a vítr a manuálně pomocí bezdrátov</w:t>
      </w:r>
      <w:r>
        <w:t>ého</w:t>
      </w:r>
      <w:r w:rsidRPr="008D61A7">
        <w:t xml:space="preserve"> ovladač</w:t>
      </w:r>
      <w:r>
        <w:t>e</w:t>
      </w:r>
      <w:r w:rsidRPr="008D61A7">
        <w:t xml:space="preserve">. </w:t>
      </w:r>
      <w:r w:rsidR="00BC4A81">
        <w:t>Motory pro ovládání žaluzii</w:t>
      </w:r>
      <w:r w:rsidRPr="008D61A7">
        <w:t xml:space="preserve"> budou skryty v ocelových boxech nad okny. Nábaly žaluzií </w:t>
      </w:r>
      <w:r w:rsidR="00BC4A81">
        <w:t xml:space="preserve">nebudou kryty. Žaluzie </w:t>
      </w:r>
      <w:r w:rsidRPr="008D61A7">
        <w:t xml:space="preserve">budou kotveny na </w:t>
      </w:r>
      <w:r w:rsidR="00BC4A81">
        <w:t>konstrukci atiky</w:t>
      </w:r>
      <w:r w:rsidRPr="008D61A7">
        <w:t xml:space="preserve"> bodově pomocí L profilů. Žaluzie jsou navrženy hliníkové z profilů C80, vodící hliníkové lišty budou kotveny do rámů otvorových prvků. Kotevní prvky budou součástí dodávky žaluzií. Konkrétní materiálové a technické požadavky na jednotlivé žaluzie jsou specifikovány ve výpisu zámečnických výrobků. Předokenní žaluzie budou třídy reakce na oheň min. C-s1.</w:t>
      </w:r>
    </w:p>
    <w:p w14:paraId="53335854" w14:textId="77777777" w:rsidR="008D61A7" w:rsidRPr="008D61A7" w:rsidRDefault="008D61A7" w:rsidP="008D61A7">
      <w:pPr>
        <w:pStyle w:val="Bezmezer"/>
        <w:rPr>
          <w:b/>
          <w:bCs/>
        </w:rPr>
      </w:pPr>
      <w:r w:rsidRPr="008D61A7">
        <w:rPr>
          <w:b/>
          <w:bCs/>
        </w:rPr>
        <w:t>Větrací mřížky</w:t>
      </w:r>
    </w:p>
    <w:p w14:paraId="73D068A7" w14:textId="77777777" w:rsidR="008D61A7" w:rsidRPr="008D61A7" w:rsidRDefault="008D61A7" w:rsidP="008D61A7">
      <w:pPr>
        <w:pStyle w:val="Bezmezer"/>
      </w:pPr>
      <w:r w:rsidRPr="008D61A7">
        <w:t xml:space="preserve">Větrací otvory v 1.PP budou z vnější strany kryty ventilačními hliníkovými mřížkami s pevnou žaluzií bez příruby a sítem proti hmyzu. Povrchová úprava mřížek bude přírodní </w:t>
      </w:r>
      <w:proofErr w:type="spellStart"/>
      <w:r w:rsidRPr="008D61A7">
        <w:t>elox</w:t>
      </w:r>
      <w:proofErr w:type="spellEnd"/>
      <w:r w:rsidRPr="008D61A7">
        <w:t>.</w:t>
      </w:r>
    </w:p>
    <w:p w14:paraId="15835441" w14:textId="6F9DCA15" w:rsidR="008D61A7" w:rsidRDefault="008D61A7" w:rsidP="008D61A7">
      <w:pPr>
        <w:pStyle w:val="Bezmezer"/>
      </w:pPr>
      <w:r w:rsidRPr="008D61A7">
        <w:t>Větrací otvory v 1.PP budou z vnitřní strany kryty plastovými ventilačními mřížkami s naklápěcí žaluzií bez příruby. Barva mřížek bílá.</w:t>
      </w:r>
    </w:p>
    <w:p w14:paraId="29BF2875" w14:textId="10517510" w:rsidR="00AD0290" w:rsidRPr="008D61A7" w:rsidRDefault="00AD0290" w:rsidP="00AD0290">
      <w:pPr>
        <w:pStyle w:val="Bezmezer"/>
        <w:jc w:val="both"/>
        <w:rPr>
          <w:b/>
          <w:bCs/>
        </w:rPr>
      </w:pPr>
      <w:r>
        <w:rPr>
          <w:b/>
          <w:bCs/>
        </w:rPr>
        <w:t>Lapač střešních splavenin a střešní vtok</w:t>
      </w:r>
    </w:p>
    <w:p w14:paraId="135E751A" w14:textId="3C3E5EF6" w:rsidR="00AD0290" w:rsidRDefault="00AD0290" w:rsidP="008D61A7">
      <w:pPr>
        <w:pStyle w:val="Bezmezer"/>
      </w:pPr>
      <w:r>
        <w:t xml:space="preserve">V úrovni terénu bude na dešťové kanalizaci osazen lapač střešních splavenin z polypropylenu se spodním odtokem a suchou </w:t>
      </w:r>
      <w:proofErr w:type="spellStart"/>
      <w:r>
        <w:t>protizápachovou</w:t>
      </w:r>
      <w:proofErr w:type="spellEnd"/>
      <w:r>
        <w:t xml:space="preserve"> uzávěrou a s košem na zachytávání hrubých nečistot.</w:t>
      </w:r>
    </w:p>
    <w:p w14:paraId="3FCDD677" w14:textId="014A1875" w:rsidR="00AD0290" w:rsidRDefault="00AD0290" w:rsidP="008D61A7">
      <w:pPr>
        <w:pStyle w:val="Bezmezer"/>
      </w:pPr>
      <w:r>
        <w:t>Na nově vzniklé ploché střeše zádveří bude osazen dvouúrovňová střešní vpusť. V pusť bude složena ze střešní vpusti osazené na parozábraně a nástavce napojeného na hlavní hydroizolaci.</w:t>
      </w:r>
    </w:p>
    <w:p w14:paraId="635C9BFB" w14:textId="4791419C" w:rsidR="003F483A" w:rsidRDefault="00A22755" w:rsidP="00940D88">
      <w:pPr>
        <w:pStyle w:val="Nadpis2"/>
      </w:pPr>
      <w:bookmarkStart w:id="40" w:name="_Toc82600576"/>
      <w:r w:rsidRPr="00A22755">
        <w:t>Zpevněné plochy, terénní úpravy</w:t>
      </w:r>
      <w:bookmarkEnd w:id="40"/>
    </w:p>
    <w:p w14:paraId="44141817" w14:textId="77777777" w:rsidR="00B8646F" w:rsidRPr="000D4F19" w:rsidRDefault="00B8646F" w:rsidP="00B8646F">
      <w:pPr>
        <w:pStyle w:val="Bezmezer"/>
        <w:rPr>
          <w:rFonts w:ascii="Times New Roman" w:hAnsi="Times New Roman" w:cs="Times New Roman"/>
          <w:b/>
          <w:bCs/>
          <w:sz w:val="24"/>
          <w:szCs w:val="24"/>
          <w:lang w:eastAsia="cs-CZ"/>
        </w:rPr>
      </w:pPr>
      <w:r w:rsidRPr="000D4F19">
        <w:rPr>
          <w:b/>
          <w:bCs/>
          <w:lang w:eastAsia="cs-CZ"/>
        </w:rPr>
        <w:t>Odstranění zpevněných ploch</w:t>
      </w:r>
    </w:p>
    <w:p w14:paraId="0DA6F9C0" w14:textId="5F549C19" w:rsidR="00B8646F" w:rsidRDefault="00B8646F" w:rsidP="00B8646F">
      <w:pPr>
        <w:pStyle w:val="Bezmezer"/>
        <w:rPr>
          <w:b/>
          <w:bCs/>
        </w:rPr>
      </w:pPr>
      <w:r w:rsidRPr="000369EE">
        <w:t xml:space="preserve">Kolem objektu bude provedeno odstranění zpevněných </w:t>
      </w:r>
      <w:proofErr w:type="gramStart"/>
      <w:r w:rsidRPr="000369EE">
        <w:t>ploch - okapového</w:t>
      </w:r>
      <w:proofErr w:type="gramEnd"/>
      <w:r w:rsidRPr="000369EE">
        <w:t xml:space="preserve"> chodníku z betonové dlažby.</w:t>
      </w:r>
    </w:p>
    <w:p w14:paraId="59C8059A" w14:textId="01266FEB" w:rsidR="00B8646F" w:rsidRPr="000369EE" w:rsidRDefault="00B8646F" w:rsidP="00B8646F">
      <w:pPr>
        <w:pStyle w:val="Bezmezer"/>
        <w:rPr>
          <w:b/>
          <w:bCs/>
        </w:rPr>
      </w:pPr>
      <w:r w:rsidRPr="000369EE">
        <w:rPr>
          <w:b/>
          <w:bCs/>
        </w:rPr>
        <w:t>Okapové chodníky</w:t>
      </w:r>
      <w:r w:rsidR="009E1466">
        <w:rPr>
          <w:b/>
          <w:bCs/>
        </w:rPr>
        <w:t xml:space="preserve"> + zpevněné plochy dlážděné</w:t>
      </w:r>
    </w:p>
    <w:p w14:paraId="698BD064" w14:textId="79AC46C8" w:rsidR="00B8646F" w:rsidRDefault="00B8646F" w:rsidP="00B8646F">
      <w:pPr>
        <w:pStyle w:val="Bezmezer"/>
      </w:pPr>
      <w:r>
        <w:t>Kolem celého</w:t>
      </w:r>
      <w:r w:rsidRPr="00554358">
        <w:t xml:space="preserve"> objektu bude nově proveden okapový chodník z betonové dlažby 400x400x40mm.</w:t>
      </w:r>
      <w:r w:rsidR="009E1466">
        <w:t xml:space="preserve"> Zpevněná plocha kolem ČOV a před hlavním vchodem do budovy bude provedena také z betonové dlažby 400x400x40mm.</w:t>
      </w:r>
      <w:r w:rsidRPr="00554358">
        <w:t xml:space="preserve"> Dlažba bude lemována </w:t>
      </w:r>
      <w:r>
        <w:t>chodníkovým</w:t>
      </w:r>
      <w:r w:rsidRPr="00554358">
        <w:t xml:space="preserve"> obrubníkem 1000/</w:t>
      </w:r>
      <w:r w:rsidR="009E1466">
        <w:t>100</w:t>
      </w:r>
      <w:r w:rsidRPr="00554358">
        <w:t>/250</w:t>
      </w:r>
      <w:r>
        <w:t xml:space="preserve"> </w:t>
      </w:r>
      <w:r w:rsidRPr="00554358">
        <w:t>mm ukládaným do betonového lože s opěrou. Dlažba bude položena do kladecí vrstvy. Okapový chodník bude spádován od objektu v příčn</w:t>
      </w:r>
      <w:r>
        <w:t>é</w:t>
      </w:r>
      <w:r w:rsidRPr="00554358">
        <w:t>m spádu min. 2</w:t>
      </w:r>
      <w:r>
        <w:t xml:space="preserve"> </w:t>
      </w:r>
      <w:r w:rsidRPr="00554358">
        <w:t>%.</w:t>
      </w:r>
    </w:p>
    <w:p w14:paraId="616C4525" w14:textId="1298DE7A" w:rsidR="009E1466" w:rsidRDefault="009E1466" w:rsidP="00B8646F">
      <w:pPr>
        <w:pStyle w:val="Bezmezer"/>
      </w:pPr>
      <w:r>
        <w:lastRenderedPageBreak/>
        <w:t>V místě navazující okapový chodník na travnatou plochu bude proveden z říčního kameniva.</w:t>
      </w:r>
    </w:p>
    <w:p w14:paraId="0D9BBAFA" w14:textId="2A60C0D5" w:rsidR="00AD0290" w:rsidRDefault="00AD0290" w:rsidP="00B8646F">
      <w:pPr>
        <w:pStyle w:val="Bezmezer"/>
      </w:pPr>
    </w:p>
    <w:p w14:paraId="5CD26975" w14:textId="77777777" w:rsidR="00AD0290" w:rsidRDefault="00AD0290" w:rsidP="00B8646F">
      <w:pPr>
        <w:pStyle w:val="Bezmezer"/>
      </w:pPr>
    </w:p>
    <w:p w14:paraId="0C83F440" w14:textId="4F8FD5A6" w:rsidR="009E1466" w:rsidRPr="000369EE" w:rsidRDefault="009E1466" w:rsidP="009E1466">
      <w:pPr>
        <w:pStyle w:val="Bezmezer"/>
        <w:rPr>
          <w:b/>
          <w:bCs/>
        </w:rPr>
      </w:pPr>
      <w:r>
        <w:rPr>
          <w:b/>
          <w:bCs/>
        </w:rPr>
        <w:t>Zpevněné plochy asfaltové</w:t>
      </w:r>
    </w:p>
    <w:p w14:paraId="3EC3029D" w14:textId="57521241" w:rsidR="009E1466" w:rsidRDefault="009E1466" w:rsidP="009E1466">
      <w:pPr>
        <w:pStyle w:val="Bezmezer"/>
        <w:rPr>
          <w:lang w:eastAsia="cs-CZ"/>
        </w:rPr>
      </w:pPr>
      <w:r w:rsidRPr="0037563C">
        <w:rPr>
          <w:lang w:eastAsia="cs-CZ"/>
        </w:rPr>
        <w:t>Zpevněné plochy kolem objektu</w:t>
      </w:r>
      <w:r>
        <w:rPr>
          <w:lang w:eastAsia="cs-CZ"/>
        </w:rPr>
        <w:t xml:space="preserve"> s</w:t>
      </w:r>
      <w:r w:rsidRPr="0037563C">
        <w:rPr>
          <w:lang w:eastAsia="cs-CZ"/>
        </w:rPr>
        <w:t xml:space="preserve"> asfaltov</w:t>
      </w:r>
      <w:r>
        <w:rPr>
          <w:lang w:eastAsia="cs-CZ"/>
        </w:rPr>
        <w:t>ým</w:t>
      </w:r>
      <w:r w:rsidRPr="0037563C">
        <w:rPr>
          <w:lang w:eastAsia="cs-CZ"/>
        </w:rPr>
        <w:t xml:space="preserve"> povrch</w:t>
      </w:r>
      <w:r>
        <w:rPr>
          <w:lang w:eastAsia="cs-CZ"/>
        </w:rPr>
        <w:t>em, které budou porušeny v závislosti na odkopání budovy budou opraveny dle stávající skladby komunikace.</w:t>
      </w:r>
      <w:r w:rsidR="00241C56">
        <w:rPr>
          <w:lang w:eastAsia="cs-CZ"/>
        </w:rPr>
        <w:t xml:space="preserve"> </w:t>
      </w:r>
      <w:r w:rsidR="00241C56">
        <w:t>Asfaltové plochy budou provedeny ve skladbě komunikace tvořené nosnými vrstvami ze štěrkodrti 2 x 150 mm. Na kamenivo bude použit živičný spojovací postřik z asfaltu 0,5-0,7kg/m</w:t>
      </w:r>
      <w:r w:rsidR="00241C56" w:rsidRPr="0027332E">
        <w:rPr>
          <w:vertAlign w:val="superscript"/>
        </w:rPr>
        <w:t>2</w:t>
      </w:r>
      <w:r w:rsidR="00241C56">
        <w:t xml:space="preserve"> a následnými vrstvami asfaltovými ACP 16+ ACP 22+ dle </w:t>
      </w:r>
      <w:r w:rsidR="00241C56" w:rsidRPr="00055A6B">
        <w:t>ČSN EN 13108-1</w:t>
      </w:r>
      <w:r w:rsidR="00241C56">
        <w:t xml:space="preserve"> v </w:t>
      </w:r>
      <w:proofErr w:type="spellStart"/>
      <w:r w:rsidR="00241C56">
        <w:t>tl</w:t>
      </w:r>
      <w:proofErr w:type="spellEnd"/>
      <w:r w:rsidR="00241C56">
        <w:t xml:space="preserve">. 60 mm a ACO 16 S dle </w:t>
      </w:r>
      <w:r w:rsidR="00241C56" w:rsidRPr="00055A6B">
        <w:t>ČSN EN 13108-1</w:t>
      </w:r>
      <w:r w:rsidR="00241C56">
        <w:t xml:space="preserve"> v </w:t>
      </w:r>
      <w:proofErr w:type="spellStart"/>
      <w:r w:rsidR="00241C56">
        <w:t>tl</w:t>
      </w:r>
      <w:proofErr w:type="spellEnd"/>
      <w:r w:rsidR="00241C56">
        <w:t xml:space="preserve">. 40 mm. Celková předpokládaná tloušťka celé skladby komunikace je 400 mm. </w:t>
      </w:r>
    </w:p>
    <w:p w14:paraId="2E81A5D1" w14:textId="455E8CF3" w:rsidR="009E1466" w:rsidRDefault="009E1466" w:rsidP="00B8646F">
      <w:pPr>
        <w:pStyle w:val="Bezmezer"/>
      </w:pPr>
      <w:r>
        <w:t xml:space="preserve">Odvodnění asfaltových zpevněných ploch bude zachováno stávající </w:t>
      </w:r>
      <w:r w:rsidR="00241C56">
        <w:t>do uličních vpustí.</w:t>
      </w:r>
    </w:p>
    <w:p w14:paraId="33C6784D" w14:textId="77777777" w:rsidR="00B8646F" w:rsidRPr="000369EE" w:rsidRDefault="00B8646F" w:rsidP="00B8646F">
      <w:pPr>
        <w:pStyle w:val="Bezmezer"/>
        <w:rPr>
          <w:b/>
          <w:bCs/>
        </w:rPr>
      </w:pPr>
      <w:r w:rsidRPr="000369EE">
        <w:rPr>
          <w:b/>
          <w:bCs/>
        </w:rPr>
        <w:t>Terénní úpravy</w:t>
      </w:r>
    </w:p>
    <w:p w14:paraId="72D8CF3C" w14:textId="49BC3800" w:rsidR="00940D88" w:rsidRPr="00940D88" w:rsidRDefault="00B8646F" w:rsidP="00940D88">
      <w:pPr>
        <w:pStyle w:val="Bezmezer"/>
      </w:pPr>
      <w:r>
        <w:t>Po dokončení stavby budou stávající travnaté plochy dotčené stavbou (pohyb pracovníků, mechanizace, zařízení staveniště) uvedeny do původního stavu – bude provedena plošná úprava terénu, dovezena a rozprostřena ornice a dosetí travního semene.</w:t>
      </w:r>
    </w:p>
    <w:p w14:paraId="029335F3" w14:textId="77777777" w:rsidR="00940D88" w:rsidRDefault="00940D88" w:rsidP="00940D88">
      <w:pPr>
        <w:pStyle w:val="Nadpis1"/>
      </w:pPr>
      <w:bookmarkStart w:id="41" w:name="_Toc82600577"/>
      <w:r>
        <w:t>B</w:t>
      </w:r>
      <w:r w:rsidRPr="00940D88">
        <w:t>ezpečnost při užívání stavby, ochrana zdraví a pracovní prostředí</w:t>
      </w:r>
      <w:bookmarkEnd w:id="41"/>
    </w:p>
    <w:p w14:paraId="1F2A97D3" w14:textId="77777777" w:rsidR="00B8646F" w:rsidRPr="00B8646F" w:rsidRDefault="00B8646F" w:rsidP="00B8646F">
      <w:pPr>
        <w:pStyle w:val="Bezmezer"/>
        <w:spacing w:before="120"/>
      </w:pPr>
      <w:r w:rsidRPr="00B8646F">
        <w:t>Rozsahem navržených stavebních úprav se bezpečnost při užívání stavby nemění, nemění se ani parametry ochrany zdraví a pracovního prostředí.</w:t>
      </w:r>
    </w:p>
    <w:p w14:paraId="03BD3289" w14:textId="77777777" w:rsidR="003F483A" w:rsidRPr="00940D88" w:rsidRDefault="007446F9" w:rsidP="00940D88">
      <w:pPr>
        <w:pStyle w:val="Nadpis1"/>
        <w:rPr>
          <w:bCs/>
        </w:rPr>
      </w:pPr>
      <w:bookmarkStart w:id="42" w:name="_Toc82600578"/>
      <w:r w:rsidRPr="007446F9">
        <w:rPr>
          <w:bCs/>
        </w:rPr>
        <w:t>Stavební fyzika – tepelná technika, osvětlení, oslunění, akustika / hluk, vibrace – popis řešení, výpis použitých norem</w:t>
      </w:r>
      <w:r w:rsidR="00940D88">
        <w:rPr>
          <w:bCs/>
        </w:rPr>
        <w:t xml:space="preserve">, </w:t>
      </w:r>
      <w:r w:rsidR="00940D88" w:rsidRPr="00940D88">
        <w:rPr>
          <w:bCs/>
        </w:rPr>
        <w:t>zásady hospodaření energiemi, ochrana stavby před negativními účinky vnějšího prostředí</w:t>
      </w:r>
      <w:bookmarkEnd w:id="42"/>
    </w:p>
    <w:p w14:paraId="0C485EE1" w14:textId="77777777" w:rsidR="007446F9" w:rsidRDefault="007446F9" w:rsidP="003F483A">
      <w:pPr>
        <w:pStyle w:val="Nadpis2"/>
      </w:pPr>
      <w:bookmarkStart w:id="43" w:name="_Toc82600579"/>
      <w:r w:rsidRPr="003F483A">
        <w:t>Tepelně technické vlastnosti stavebních konstrukcí a výplní otvorů</w:t>
      </w:r>
      <w:bookmarkEnd w:id="43"/>
    </w:p>
    <w:p w14:paraId="26F17EFB" w14:textId="77777777" w:rsidR="00B8646F" w:rsidRPr="00ED274C" w:rsidRDefault="00B8646F" w:rsidP="00B8646F">
      <w:pPr>
        <w:pStyle w:val="Bezmezer"/>
        <w:spacing w:before="120"/>
        <w:rPr>
          <w:rFonts w:ascii="Times New Roman" w:hAnsi="Times New Roman" w:cs="Times New Roman"/>
          <w:sz w:val="24"/>
          <w:szCs w:val="24"/>
          <w:lang w:eastAsia="cs-CZ"/>
        </w:rPr>
      </w:pPr>
      <w:r w:rsidRPr="00ED274C">
        <w:rPr>
          <w:lang w:eastAsia="cs-CZ"/>
        </w:rPr>
        <w:t>Projektem je navrženo zateplení neprůsvitného obvodového pláště, zateplení</w:t>
      </w:r>
      <w:r>
        <w:rPr>
          <w:lang w:eastAsia="cs-CZ"/>
        </w:rPr>
        <w:t xml:space="preserve"> vodorovné části</w:t>
      </w:r>
      <w:r w:rsidRPr="00ED274C">
        <w:rPr>
          <w:lang w:eastAsia="cs-CZ"/>
        </w:rPr>
        <w:t xml:space="preserve"> střešní konstrukce</w:t>
      </w:r>
      <w:r>
        <w:rPr>
          <w:lang w:eastAsia="cs-CZ"/>
        </w:rPr>
        <w:t>, zateplení stropní konstrukce nad 1.PP</w:t>
      </w:r>
      <w:r w:rsidRPr="00ED274C">
        <w:rPr>
          <w:lang w:eastAsia="cs-CZ"/>
        </w:rPr>
        <w:t xml:space="preserve"> a výměna vnějších otvorových prvků.</w:t>
      </w:r>
    </w:p>
    <w:p w14:paraId="19A13229" w14:textId="237F8E38" w:rsidR="00B8646F" w:rsidRPr="00ED274C" w:rsidRDefault="00B8646F" w:rsidP="00B8646F">
      <w:pPr>
        <w:pStyle w:val="Bezmezer"/>
        <w:rPr>
          <w:rFonts w:ascii="Times New Roman" w:hAnsi="Times New Roman" w:cs="Times New Roman"/>
          <w:sz w:val="24"/>
          <w:szCs w:val="24"/>
          <w:lang w:eastAsia="cs-CZ"/>
        </w:rPr>
      </w:pPr>
      <w:r w:rsidRPr="00ED274C">
        <w:rPr>
          <w:lang w:eastAsia="cs-CZ"/>
        </w:rPr>
        <w:t>Vnější stěny budou zatepleny kontaktním zateplovacím systémem, nově bude součinitel prostupu tepla obvodovými stěnami U≤0,</w:t>
      </w:r>
      <w:r w:rsidR="007B07FE">
        <w:rPr>
          <w:lang w:eastAsia="cs-CZ"/>
        </w:rPr>
        <w:t>25</w:t>
      </w:r>
      <w:r w:rsidRPr="00ED274C">
        <w:rPr>
          <w:lang w:eastAsia="cs-CZ"/>
        </w:rPr>
        <w:t>W/m</w:t>
      </w:r>
      <w:r w:rsidRPr="00ED274C">
        <w:rPr>
          <w:vertAlign w:val="superscript"/>
          <w:lang w:eastAsia="cs-CZ"/>
        </w:rPr>
        <w:t>2</w:t>
      </w:r>
      <w:r w:rsidRPr="00ED274C">
        <w:rPr>
          <w:lang w:eastAsia="cs-CZ"/>
        </w:rPr>
        <w:t>K.</w:t>
      </w:r>
    </w:p>
    <w:p w14:paraId="580E139A" w14:textId="74376CA7" w:rsidR="00B8646F" w:rsidRDefault="00241C56" w:rsidP="00B8646F">
      <w:pPr>
        <w:pStyle w:val="Bezmezer"/>
        <w:rPr>
          <w:lang w:eastAsia="cs-CZ"/>
        </w:rPr>
      </w:pPr>
      <w:r>
        <w:rPr>
          <w:lang w:eastAsia="cs-CZ"/>
        </w:rPr>
        <w:t>S</w:t>
      </w:r>
      <w:r w:rsidR="00B8646F">
        <w:rPr>
          <w:lang w:eastAsia="cs-CZ"/>
        </w:rPr>
        <w:t>třešní konstrukce</w:t>
      </w:r>
      <w:r w:rsidR="00B8646F" w:rsidRPr="00ED274C">
        <w:rPr>
          <w:lang w:eastAsia="cs-CZ"/>
        </w:rPr>
        <w:t xml:space="preserve"> bude zateplena </w:t>
      </w:r>
      <w:proofErr w:type="spellStart"/>
      <w:r>
        <w:rPr>
          <w:lang w:eastAsia="cs-CZ"/>
        </w:rPr>
        <w:t>nadkrokevní</w:t>
      </w:r>
      <w:proofErr w:type="spellEnd"/>
      <w:r>
        <w:rPr>
          <w:lang w:eastAsia="cs-CZ"/>
        </w:rPr>
        <w:t xml:space="preserve"> </w:t>
      </w:r>
      <w:r w:rsidR="00B8646F" w:rsidRPr="00ED274C">
        <w:rPr>
          <w:lang w:eastAsia="cs-CZ"/>
        </w:rPr>
        <w:t xml:space="preserve">tepelnou izolací </w:t>
      </w:r>
      <w:r>
        <w:rPr>
          <w:lang w:eastAsia="cs-CZ"/>
        </w:rPr>
        <w:t>PIR</w:t>
      </w:r>
      <w:r w:rsidR="00B8646F">
        <w:rPr>
          <w:lang w:eastAsia="cs-CZ"/>
        </w:rPr>
        <w:t xml:space="preserve"> </w:t>
      </w:r>
      <w:proofErr w:type="spellStart"/>
      <w:r w:rsidR="00B8646F">
        <w:rPr>
          <w:lang w:eastAsia="cs-CZ"/>
        </w:rPr>
        <w:t>tl</w:t>
      </w:r>
      <w:proofErr w:type="spellEnd"/>
      <w:r w:rsidR="00B8646F">
        <w:rPr>
          <w:lang w:eastAsia="cs-CZ"/>
        </w:rPr>
        <w:t xml:space="preserve">. </w:t>
      </w:r>
      <w:r>
        <w:rPr>
          <w:lang w:eastAsia="cs-CZ"/>
        </w:rPr>
        <w:t>16</w:t>
      </w:r>
      <w:r w:rsidR="00B8646F">
        <w:rPr>
          <w:lang w:eastAsia="cs-CZ"/>
        </w:rPr>
        <w:t>0 mm</w:t>
      </w:r>
      <w:r w:rsidR="00B8646F" w:rsidRPr="00ED274C">
        <w:rPr>
          <w:lang w:eastAsia="cs-CZ"/>
        </w:rPr>
        <w:t>, součinitel prostupu tepla střechou bude U≤0,1</w:t>
      </w:r>
      <w:r>
        <w:rPr>
          <w:lang w:eastAsia="cs-CZ"/>
        </w:rPr>
        <w:t>6</w:t>
      </w:r>
      <w:r w:rsidR="00B8646F" w:rsidRPr="00ED274C">
        <w:rPr>
          <w:lang w:eastAsia="cs-CZ"/>
        </w:rPr>
        <w:t>W/m</w:t>
      </w:r>
      <w:r w:rsidR="00B8646F" w:rsidRPr="00ED274C">
        <w:rPr>
          <w:vertAlign w:val="superscript"/>
          <w:lang w:eastAsia="cs-CZ"/>
        </w:rPr>
        <w:t>2</w:t>
      </w:r>
      <w:r w:rsidR="00B8646F" w:rsidRPr="00ED274C">
        <w:rPr>
          <w:lang w:eastAsia="cs-CZ"/>
        </w:rPr>
        <w:t>K.</w:t>
      </w:r>
    </w:p>
    <w:p w14:paraId="2519F43A" w14:textId="0A13AD8B" w:rsidR="007B07FE" w:rsidRDefault="00241C56" w:rsidP="007B07FE">
      <w:pPr>
        <w:pStyle w:val="Bezmezer"/>
        <w:rPr>
          <w:lang w:eastAsia="cs-CZ"/>
        </w:rPr>
      </w:pPr>
      <w:r>
        <w:rPr>
          <w:lang w:eastAsia="cs-CZ"/>
        </w:rPr>
        <w:t xml:space="preserve">Plochá střecha </w:t>
      </w:r>
      <w:r w:rsidR="007B07FE">
        <w:rPr>
          <w:lang w:eastAsia="cs-CZ"/>
        </w:rPr>
        <w:t xml:space="preserve">nad zádveřím zateplená </w:t>
      </w:r>
      <w:r w:rsidR="007B07FE" w:rsidRPr="00ED274C">
        <w:rPr>
          <w:lang w:eastAsia="cs-CZ"/>
        </w:rPr>
        <w:t xml:space="preserve">tepelnou izolací </w:t>
      </w:r>
      <w:r w:rsidR="007B07FE">
        <w:rPr>
          <w:lang w:eastAsia="cs-CZ"/>
        </w:rPr>
        <w:t xml:space="preserve">EPS </w:t>
      </w:r>
      <w:proofErr w:type="spellStart"/>
      <w:r w:rsidR="007B07FE">
        <w:rPr>
          <w:lang w:eastAsia="cs-CZ"/>
        </w:rPr>
        <w:t>tl</w:t>
      </w:r>
      <w:proofErr w:type="spellEnd"/>
      <w:r w:rsidR="007B07FE">
        <w:rPr>
          <w:lang w:eastAsia="cs-CZ"/>
        </w:rPr>
        <w:t>. 200 mm</w:t>
      </w:r>
      <w:r w:rsidR="007B07FE" w:rsidRPr="00ED274C">
        <w:rPr>
          <w:lang w:eastAsia="cs-CZ"/>
        </w:rPr>
        <w:t>, součinitel prostupu tepla střechou bude U≤0,</w:t>
      </w:r>
      <w:r w:rsidR="007B07FE">
        <w:rPr>
          <w:lang w:eastAsia="cs-CZ"/>
        </w:rPr>
        <w:t>24</w:t>
      </w:r>
      <w:r w:rsidR="007B07FE" w:rsidRPr="00ED274C">
        <w:rPr>
          <w:lang w:eastAsia="cs-CZ"/>
        </w:rPr>
        <w:t>W/m</w:t>
      </w:r>
      <w:r w:rsidR="007B07FE" w:rsidRPr="00ED274C">
        <w:rPr>
          <w:vertAlign w:val="superscript"/>
          <w:lang w:eastAsia="cs-CZ"/>
        </w:rPr>
        <w:t>2</w:t>
      </w:r>
      <w:r w:rsidR="007B07FE" w:rsidRPr="00ED274C">
        <w:rPr>
          <w:lang w:eastAsia="cs-CZ"/>
        </w:rPr>
        <w:t>K.</w:t>
      </w:r>
    </w:p>
    <w:p w14:paraId="16B240BD" w14:textId="381BA68E" w:rsidR="007B07FE" w:rsidRDefault="007B07FE" w:rsidP="007B07FE">
      <w:pPr>
        <w:pStyle w:val="Bezmezer"/>
        <w:rPr>
          <w:lang w:eastAsia="cs-CZ"/>
        </w:rPr>
      </w:pPr>
      <w:r>
        <w:rPr>
          <w:lang w:eastAsia="cs-CZ"/>
        </w:rPr>
        <w:t xml:space="preserve">Plochá střecha na terase zateplená </w:t>
      </w:r>
      <w:r w:rsidRPr="00ED274C">
        <w:rPr>
          <w:lang w:eastAsia="cs-CZ"/>
        </w:rPr>
        <w:t xml:space="preserve">tepelnou izolací </w:t>
      </w:r>
      <w:r>
        <w:rPr>
          <w:lang w:eastAsia="cs-CZ"/>
        </w:rPr>
        <w:t xml:space="preserve">EPS </w:t>
      </w:r>
      <w:proofErr w:type="spellStart"/>
      <w:r>
        <w:rPr>
          <w:lang w:eastAsia="cs-CZ"/>
        </w:rPr>
        <w:t>tl</w:t>
      </w:r>
      <w:proofErr w:type="spellEnd"/>
      <w:r>
        <w:rPr>
          <w:lang w:eastAsia="cs-CZ"/>
        </w:rPr>
        <w:t xml:space="preserve">. 20-40 mm + PIR </w:t>
      </w:r>
      <w:proofErr w:type="spellStart"/>
      <w:r>
        <w:rPr>
          <w:lang w:eastAsia="cs-CZ"/>
        </w:rPr>
        <w:t>tl</w:t>
      </w:r>
      <w:proofErr w:type="spellEnd"/>
      <w:r>
        <w:rPr>
          <w:lang w:eastAsia="cs-CZ"/>
        </w:rPr>
        <w:t xml:space="preserve">. </w:t>
      </w:r>
      <w:proofErr w:type="gramStart"/>
      <w:r>
        <w:rPr>
          <w:lang w:eastAsia="cs-CZ"/>
        </w:rPr>
        <w:t>120mm</w:t>
      </w:r>
      <w:proofErr w:type="gramEnd"/>
      <w:r w:rsidRPr="00ED274C">
        <w:rPr>
          <w:lang w:eastAsia="cs-CZ"/>
        </w:rPr>
        <w:t>, součinitel prostupu tepla střechou bude U≤0,</w:t>
      </w:r>
      <w:r>
        <w:rPr>
          <w:lang w:eastAsia="cs-CZ"/>
        </w:rPr>
        <w:t>16</w:t>
      </w:r>
      <w:r w:rsidRPr="00ED274C">
        <w:rPr>
          <w:lang w:eastAsia="cs-CZ"/>
        </w:rPr>
        <w:t>W/m</w:t>
      </w:r>
      <w:r w:rsidRPr="00ED274C">
        <w:rPr>
          <w:vertAlign w:val="superscript"/>
          <w:lang w:eastAsia="cs-CZ"/>
        </w:rPr>
        <w:t>2</w:t>
      </w:r>
      <w:r w:rsidRPr="00ED274C">
        <w:rPr>
          <w:lang w:eastAsia="cs-CZ"/>
        </w:rPr>
        <w:t>K.</w:t>
      </w:r>
    </w:p>
    <w:p w14:paraId="03B8AF52" w14:textId="2019FFA0" w:rsidR="00B8646F" w:rsidRDefault="00B8646F" w:rsidP="00B8646F">
      <w:pPr>
        <w:pStyle w:val="Bezmezer"/>
        <w:rPr>
          <w:lang w:eastAsia="cs-CZ"/>
        </w:rPr>
      </w:pPr>
      <w:r w:rsidRPr="00ED274C">
        <w:rPr>
          <w:lang w:eastAsia="cs-CZ"/>
        </w:rPr>
        <w:t xml:space="preserve">Hodnoty součinitele prostupu tepla </w:t>
      </w:r>
      <w:r w:rsidR="00241C56">
        <w:rPr>
          <w:lang w:eastAsia="cs-CZ"/>
        </w:rPr>
        <w:t xml:space="preserve">stávajících </w:t>
      </w:r>
      <w:r w:rsidRPr="00ED274C">
        <w:rPr>
          <w:lang w:eastAsia="cs-CZ"/>
        </w:rPr>
        <w:t>okenních otvorů</w:t>
      </w:r>
      <w:r>
        <w:rPr>
          <w:lang w:eastAsia="cs-CZ"/>
        </w:rPr>
        <w:t xml:space="preserve"> v 1.NP- </w:t>
      </w:r>
      <w:r w:rsidR="00241C56">
        <w:rPr>
          <w:lang w:eastAsia="cs-CZ"/>
        </w:rPr>
        <w:t>2</w:t>
      </w:r>
      <w:r>
        <w:rPr>
          <w:lang w:eastAsia="cs-CZ"/>
        </w:rPr>
        <w:t>.NP</w:t>
      </w:r>
      <w:r w:rsidRPr="00ED274C">
        <w:rPr>
          <w:lang w:eastAsia="cs-CZ"/>
        </w:rPr>
        <w:t xml:space="preserve"> z plastových profilů </w:t>
      </w:r>
      <w:r w:rsidR="00241C56">
        <w:rPr>
          <w:lang w:eastAsia="cs-CZ"/>
        </w:rPr>
        <w:t>jsou</w:t>
      </w:r>
      <w:r w:rsidRPr="00ED274C">
        <w:rPr>
          <w:lang w:eastAsia="cs-CZ"/>
        </w:rPr>
        <w:t xml:space="preserve"> U</w:t>
      </w:r>
      <w:r w:rsidRPr="00ED274C">
        <w:rPr>
          <w:vertAlign w:val="subscript"/>
          <w:lang w:eastAsia="cs-CZ"/>
        </w:rPr>
        <w:t>W</w:t>
      </w:r>
      <w:r w:rsidRPr="00ED274C">
        <w:rPr>
          <w:lang w:eastAsia="cs-CZ"/>
        </w:rPr>
        <w:t>≤</w:t>
      </w:r>
      <w:r w:rsidR="00241C56">
        <w:rPr>
          <w:lang w:eastAsia="cs-CZ"/>
        </w:rPr>
        <w:t>1,4</w:t>
      </w:r>
      <w:r>
        <w:rPr>
          <w:lang w:eastAsia="cs-CZ"/>
        </w:rPr>
        <w:t xml:space="preserve"> </w:t>
      </w:r>
      <w:r w:rsidRPr="00ED274C">
        <w:rPr>
          <w:lang w:eastAsia="cs-CZ"/>
        </w:rPr>
        <w:t>W/m</w:t>
      </w:r>
      <w:r w:rsidRPr="00ED274C">
        <w:rPr>
          <w:vertAlign w:val="superscript"/>
          <w:lang w:eastAsia="cs-CZ"/>
        </w:rPr>
        <w:t>2</w:t>
      </w:r>
      <w:r w:rsidRPr="00ED274C">
        <w:rPr>
          <w:lang w:eastAsia="cs-CZ"/>
        </w:rPr>
        <w:t>K</w:t>
      </w:r>
      <w:r>
        <w:rPr>
          <w:lang w:eastAsia="cs-CZ"/>
        </w:rPr>
        <w:t>.</w:t>
      </w:r>
    </w:p>
    <w:p w14:paraId="0417198C" w14:textId="207053D3" w:rsidR="00241C56" w:rsidRDefault="00241C56" w:rsidP="00241C56">
      <w:pPr>
        <w:pStyle w:val="Bezmezer"/>
        <w:rPr>
          <w:lang w:eastAsia="cs-CZ"/>
        </w:rPr>
      </w:pPr>
      <w:r w:rsidRPr="00ED274C">
        <w:rPr>
          <w:lang w:eastAsia="cs-CZ"/>
        </w:rPr>
        <w:t xml:space="preserve">Hodnoty součinitele prostupu tepla </w:t>
      </w:r>
      <w:r>
        <w:rPr>
          <w:lang w:eastAsia="cs-CZ"/>
        </w:rPr>
        <w:t>vstupní dveře v 1.NP</w:t>
      </w:r>
      <w:r w:rsidRPr="00ED274C">
        <w:rPr>
          <w:lang w:eastAsia="cs-CZ"/>
        </w:rPr>
        <w:t xml:space="preserve"> z</w:t>
      </w:r>
      <w:r>
        <w:rPr>
          <w:lang w:eastAsia="cs-CZ"/>
        </w:rPr>
        <w:t xml:space="preserve"> dřevěných Euro </w:t>
      </w:r>
      <w:r w:rsidRPr="00ED274C">
        <w:rPr>
          <w:lang w:eastAsia="cs-CZ"/>
        </w:rPr>
        <w:t>profilů budou U</w:t>
      </w:r>
      <w:r w:rsidRPr="00ED274C">
        <w:rPr>
          <w:vertAlign w:val="subscript"/>
          <w:lang w:eastAsia="cs-CZ"/>
        </w:rPr>
        <w:t>W</w:t>
      </w:r>
      <w:r w:rsidRPr="00ED274C">
        <w:rPr>
          <w:lang w:eastAsia="cs-CZ"/>
        </w:rPr>
        <w:t>≤</w:t>
      </w:r>
      <w:r>
        <w:rPr>
          <w:lang w:eastAsia="cs-CZ"/>
        </w:rPr>
        <w:t xml:space="preserve">1,4 </w:t>
      </w:r>
      <w:r w:rsidRPr="00ED274C">
        <w:rPr>
          <w:lang w:eastAsia="cs-CZ"/>
        </w:rPr>
        <w:t>W/m</w:t>
      </w:r>
      <w:r w:rsidRPr="00ED274C">
        <w:rPr>
          <w:vertAlign w:val="superscript"/>
          <w:lang w:eastAsia="cs-CZ"/>
        </w:rPr>
        <w:t>2</w:t>
      </w:r>
      <w:r w:rsidRPr="00ED274C">
        <w:rPr>
          <w:lang w:eastAsia="cs-CZ"/>
        </w:rPr>
        <w:t>K</w:t>
      </w:r>
      <w:r>
        <w:rPr>
          <w:lang w:eastAsia="cs-CZ"/>
        </w:rPr>
        <w:t>.</w:t>
      </w:r>
    </w:p>
    <w:p w14:paraId="643F5116" w14:textId="03B93BCA" w:rsidR="00241C56" w:rsidRDefault="00241C56" w:rsidP="00241C56">
      <w:pPr>
        <w:pStyle w:val="Bezmezer"/>
        <w:rPr>
          <w:lang w:eastAsia="cs-CZ"/>
        </w:rPr>
      </w:pPr>
      <w:r w:rsidRPr="00ED274C">
        <w:rPr>
          <w:lang w:eastAsia="cs-CZ"/>
        </w:rPr>
        <w:t>Hodnoty součinitele prostupu tepla okenních otvorů</w:t>
      </w:r>
      <w:r>
        <w:rPr>
          <w:lang w:eastAsia="cs-CZ"/>
        </w:rPr>
        <w:t xml:space="preserve"> v 1.NP v zádveří</w:t>
      </w:r>
      <w:r w:rsidRPr="00ED274C">
        <w:rPr>
          <w:lang w:eastAsia="cs-CZ"/>
        </w:rPr>
        <w:t xml:space="preserve"> z </w:t>
      </w:r>
      <w:r>
        <w:rPr>
          <w:lang w:eastAsia="cs-CZ"/>
        </w:rPr>
        <w:t>hliníkovýc</w:t>
      </w:r>
      <w:r w:rsidRPr="00ED274C">
        <w:rPr>
          <w:lang w:eastAsia="cs-CZ"/>
        </w:rPr>
        <w:t>h profilů budou U</w:t>
      </w:r>
      <w:r w:rsidRPr="00ED274C">
        <w:rPr>
          <w:vertAlign w:val="subscript"/>
          <w:lang w:eastAsia="cs-CZ"/>
        </w:rPr>
        <w:t>W</w:t>
      </w:r>
      <w:r w:rsidRPr="00ED274C">
        <w:rPr>
          <w:lang w:eastAsia="cs-CZ"/>
        </w:rPr>
        <w:t>≤</w:t>
      </w:r>
      <w:r>
        <w:rPr>
          <w:lang w:eastAsia="cs-CZ"/>
        </w:rPr>
        <w:t xml:space="preserve">1,4 </w:t>
      </w:r>
      <w:r w:rsidRPr="00ED274C">
        <w:rPr>
          <w:lang w:eastAsia="cs-CZ"/>
        </w:rPr>
        <w:t>W/m</w:t>
      </w:r>
      <w:r w:rsidRPr="00ED274C">
        <w:rPr>
          <w:vertAlign w:val="superscript"/>
          <w:lang w:eastAsia="cs-CZ"/>
        </w:rPr>
        <w:t>2</w:t>
      </w:r>
      <w:r w:rsidRPr="00ED274C">
        <w:rPr>
          <w:lang w:eastAsia="cs-CZ"/>
        </w:rPr>
        <w:t>K</w:t>
      </w:r>
      <w:r>
        <w:rPr>
          <w:lang w:eastAsia="cs-CZ"/>
        </w:rPr>
        <w:t>.</w:t>
      </w:r>
    </w:p>
    <w:p w14:paraId="5F2A8E17" w14:textId="556556C1" w:rsidR="00B8646F" w:rsidRDefault="00B8646F" w:rsidP="00B8646F">
      <w:pPr>
        <w:pStyle w:val="Bezmezer"/>
        <w:rPr>
          <w:lang w:eastAsia="cs-CZ"/>
        </w:rPr>
      </w:pPr>
      <w:r w:rsidRPr="00ED274C">
        <w:rPr>
          <w:lang w:eastAsia="cs-CZ"/>
        </w:rPr>
        <w:t>Hodnoty součinitele prostupu tepla okenních otvorů</w:t>
      </w:r>
      <w:r>
        <w:rPr>
          <w:lang w:eastAsia="cs-CZ"/>
        </w:rPr>
        <w:t xml:space="preserve"> v 1.PP</w:t>
      </w:r>
      <w:r w:rsidRPr="00ED274C">
        <w:rPr>
          <w:lang w:eastAsia="cs-CZ"/>
        </w:rPr>
        <w:t xml:space="preserve"> z plastových profilů budou U</w:t>
      </w:r>
      <w:r w:rsidRPr="00ED274C">
        <w:rPr>
          <w:vertAlign w:val="subscript"/>
          <w:lang w:eastAsia="cs-CZ"/>
        </w:rPr>
        <w:t>W</w:t>
      </w:r>
      <w:r w:rsidRPr="00ED274C">
        <w:rPr>
          <w:lang w:eastAsia="cs-CZ"/>
        </w:rPr>
        <w:t>≤</w:t>
      </w:r>
      <w:r>
        <w:rPr>
          <w:lang w:eastAsia="cs-CZ"/>
        </w:rPr>
        <w:t>1,</w:t>
      </w:r>
      <w:r w:rsidR="00241C56">
        <w:rPr>
          <w:lang w:eastAsia="cs-CZ"/>
        </w:rPr>
        <w:t>4</w:t>
      </w:r>
      <w:r>
        <w:rPr>
          <w:lang w:eastAsia="cs-CZ"/>
        </w:rPr>
        <w:t xml:space="preserve"> </w:t>
      </w:r>
      <w:r w:rsidRPr="00ED274C">
        <w:rPr>
          <w:lang w:eastAsia="cs-CZ"/>
        </w:rPr>
        <w:t>W/m</w:t>
      </w:r>
      <w:r w:rsidRPr="00ED274C">
        <w:rPr>
          <w:vertAlign w:val="superscript"/>
          <w:lang w:eastAsia="cs-CZ"/>
        </w:rPr>
        <w:t>2</w:t>
      </w:r>
      <w:r w:rsidRPr="00ED274C">
        <w:rPr>
          <w:lang w:eastAsia="cs-CZ"/>
        </w:rPr>
        <w:t>K</w:t>
      </w:r>
      <w:r>
        <w:rPr>
          <w:lang w:eastAsia="cs-CZ"/>
        </w:rPr>
        <w:t>.</w:t>
      </w:r>
    </w:p>
    <w:p w14:paraId="7E99F61F" w14:textId="5E1B2A6F" w:rsidR="00B8646F" w:rsidRDefault="00B8646F" w:rsidP="00B8646F">
      <w:pPr>
        <w:pStyle w:val="Bezmezer"/>
        <w:rPr>
          <w:lang w:eastAsia="cs-CZ"/>
        </w:rPr>
      </w:pPr>
      <w:r w:rsidRPr="00ED274C">
        <w:rPr>
          <w:lang w:eastAsia="cs-CZ"/>
        </w:rPr>
        <w:t xml:space="preserve">Hodnoty součinitele prostupu tepla </w:t>
      </w:r>
      <w:r>
        <w:rPr>
          <w:lang w:eastAsia="cs-CZ"/>
        </w:rPr>
        <w:t xml:space="preserve">střešních </w:t>
      </w:r>
      <w:r w:rsidRPr="00ED274C">
        <w:rPr>
          <w:lang w:eastAsia="cs-CZ"/>
        </w:rPr>
        <w:t>okenních otvorů z</w:t>
      </w:r>
      <w:r>
        <w:rPr>
          <w:lang w:eastAsia="cs-CZ"/>
        </w:rPr>
        <w:t> dřevěného jádry s polyuretanovou vrstvou</w:t>
      </w:r>
      <w:r w:rsidRPr="00ED274C">
        <w:rPr>
          <w:lang w:eastAsia="cs-CZ"/>
        </w:rPr>
        <w:t xml:space="preserve"> budou U</w:t>
      </w:r>
      <w:r w:rsidRPr="00ED274C">
        <w:rPr>
          <w:vertAlign w:val="subscript"/>
          <w:lang w:eastAsia="cs-CZ"/>
        </w:rPr>
        <w:t>W</w:t>
      </w:r>
      <w:r w:rsidRPr="00ED274C">
        <w:rPr>
          <w:lang w:eastAsia="cs-CZ"/>
        </w:rPr>
        <w:t>≤</w:t>
      </w:r>
      <w:r>
        <w:rPr>
          <w:lang w:eastAsia="cs-CZ"/>
        </w:rPr>
        <w:t>1,</w:t>
      </w:r>
      <w:r w:rsidR="00241C56">
        <w:rPr>
          <w:lang w:eastAsia="cs-CZ"/>
        </w:rPr>
        <w:t>4</w:t>
      </w:r>
      <w:r>
        <w:rPr>
          <w:lang w:eastAsia="cs-CZ"/>
        </w:rPr>
        <w:t xml:space="preserve"> </w:t>
      </w:r>
      <w:r w:rsidRPr="00ED274C">
        <w:rPr>
          <w:lang w:eastAsia="cs-CZ"/>
        </w:rPr>
        <w:t>W/m</w:t>
      </w:r>
      <w:r w:rsidRPr="00ED274C">
        <w:rPr>
          <w:vertAlign w:val="superscript"/>
          <w:lang w:eastAsia="cs-CZ"/>
        </w:rPr>
        <w:t>2</w:t>
      </w:r>
      <w:r w:rsidRPr="00ED274C">
        <w:rPr>
          <w:lang w:eastAsia="cs-CZ"/>
        </w:rPr>
        <w:t>K</w:t>
      </w:r>
      <w:r>
        <w:rPr>
          <w:lang w:eastAsia="cs-CZ"/>
        </w:rPr>
        <w:t>.</w:t>
      </w:r>
    </w:p>
    <w:p w14:paraId="7384076F" w14:textId="77777777" w:rsidR="00B8646F" w:rsidRPr="00ED274C" w:rsidRDefault="00B8646F" w:rsidP="00B8646F">
      <w:pPr>
        <w:pStyle w:val="Bezmezer"/>
        <w:rPr>
          <w:rFonts w:ascii="Times New Roman" w:hAnsi="Times New Roman" w:cs="Times New Roman"/>
          <w:sz w:val="24"/>
          <w:szCs w:val="24"/>
          <w:lang w:eastAsia="cs-CZ"/>
        </w:rPr>
      </w:pPr>
      <w:r w:rsidRPr="00ED274C">
        <w:rPr>
          <w:lang w:eastAsia="cs-CZ"/>
        </w:rPr>
        <w:t>Součinitele prostupu tepla řešených konstrukcí jsou stanoveny s ohledem na výsledný průměrný součinitel prostupu tepla obálkou budovy (vč. ponechaných konstrukcí).</w:t>
      </w:r>
    </w:p>
    <w:p w14:paraId="2B1E170D" w14:textId="77777777" w:rsidR="00B8646F" w:rsidRPr="00ED274C" w:rsidRDefault="00B8646F" w:rsidP="00B8646F">
      <w:pPr>
        <w:pStyle w:val="Bezmezer"/>
        <w:rPr>
          <w:rFonts w:ascii="Times New Roman" w:hAnsi="Times New Roman" w:cs="Times New Roman"/>
          <w:sz w:val="24"/>
          <w:szCs w:val="24"/>
          <w:lang w:eastAsia="cs-CZ"/>
        </w:rPr>
      </w:pPr>
      <w:r w:rsidRPr="00ED274C">
        <w:rPr>
          <w:lang w:eastAsia="cs-CZ"/>
        </w:rPr>
        <w:t>V rámci odstranění lineárních tepelných mostů je navrženo zateplení ostění, nadpraží a parapety otvorových prvků.</w:t>
      </w:r>
    </w:p>
    <w:p w14:paraId="150B65A3" w14:textId="77777777" w:rsidR="007446F9" w:rsidRDefault="003F483A" w:rsidP="007446F9">
      <w:pPr>
        <w:pStyle w:val="Nadpis2"/>
        <w:rPr>
          <w:bCs/>
        </w:rPr>
      </w:pPr>
      <w:bookmarkStart w:id="44" w:name="_Toc82600580"/>
      <w:r>
        <w:rPr>
          <w:bCs/>
        </w:rPr>
        <w:t>Osvětlení a oslunění</w:t>
      </w:r>
      <w:bookmarkEnd w:id="44"/>
    </w:p>
    <w:p w14:paraId="5947AE6C" w14:textId="77777777" w:rsidR="00B8646F" w:rsidRPr="00B8646F" w:rsidRDefault="00B8646F" w:rsidP="00B8646F">
      <w:pPr>
        <w:pStyle w:val="Bezmezer"/>
        <w:spacing w:before="120"/>
      </w:pPr>
      <w:r w:rsidRPr="00B8646F">
        <w:t>Denní osvětlení především pobytových místností zůstane zachováno, protože se nemění velikosti otvorových prvků, ani průhlednost skel.</w:t>
      </w:r>
    </w:p>
    <w:p w14:paraId="7146CC98" w14:textId="62B8FEC4" w:rsidR="003F483A" w:rsidRPr="003F483A" w:rsidRDefault="00B8646F" w:rsidP="003F483A">
      <w:pPr>
        <w:pStyle w:val="Bezmezer"/>
      </w:pPr>
      <w:r w:rsidRPr="00B8646F">
        <w:t>Oslunění pobytových místností bude zachováno. Oslnění pobytových místností bude zabráněno vnitřními stínícími prvky.</w:t>
      </w:r>
    </w:p>
    <w:p w14:paraId="4423CDC4" w14:textId="77777777" w:rsidR="007446F9" w:rsidRDefault="003F483A" w:rsidP="007446F9">
      <w:pPr>
        <w:pStyle w:val="Nadpis2"/>
        <w:rPr>
          <w:bCs/>
        </w:rPr>
      </w:pPr>
      <w:bookmarkStart w:id="45" w:name="_Toc82600581"/>
      <w:r>
        <w:rPr>
          <w:bCs/>
        </w:rPr>
        <w:lastRenderedPageBreak/>
        <w:t>Akustika stavby a ochrana proti hluku</w:t>
      </w:r>
      <w:bookmarkEnd w:id="45"/>
    </w:p>
    <w:p w14:paraId="6A151785" w14:textId="77777777" w:rsidR="00B8646F" w:rsidRPr="00B8646F" w:rsidRDefault="00B8646F" w:rsidP="00B8646F">
      <w:pPr>
        <w:pStyle w:val="Bezmezer"/>
        <w:spacing w:before="120"/>
      </w:pPr>
      <w:r w:rsidRPr="00B8646F">
        <w:t>Stavba a její provoz nebudou mít negativní vliv na akustiku stavby a ani její ochranu proti hluku. V blízkosti navrhovaného záměru se nevyskytuje žádný zdroj hluku. Vzhledem k umístění stavby a její vzdálenosti od okolní obytné zástavby, nebude stavba zatěžovat okolí nadměrným hlukem. Chráněný venkovní prostor nejbližších objektů nebude dotčen.</w:t>
      </w:r>
    </w:p>
    <w:p w14:paraId="46343D88" w14:textId="77777777" w:rsidR="00B8646F" w:rsidRPr="00B8646F" w:rsidRDefault="00B8646F" w:rsidP="00B8646F">
      <w:pPr>
        <w:pStyle w:val="Bezmezer"/>
      </w:pPr>
      <w:r w:rsidRPr="00B8646F">
        <w:t xml:space="preserve">Pro okolí stavby bude splněna maximální ekvivalentní hladina akustického tlaku v souladu s vyhláškou 272/2011 Sb. a 258/2000 </w:t>
      </w:r>
      <w:proofErr w:type="gramStart"/>
      <w:r w:rsidRPr="00B8646F">
        <w:t>Sb..</w:t>
      </w:r>
      <w:proofErr w:type="gramEnd"/>
    </w:p>
    <w:p w14:paraId="21050E03" w14:textId="77777777" w:rsidR="007446F9" w:rsidRDefault="003F483A" w:rsidP="003F483A">
      <w:pPr>
        <w:pStyle w:val="Nadpis2"/>
      </w:pPr>
      <w:bookmarkStart w:id="46" w:name="_Toc82600582"/>
      <w:r>
        <w:t>Vibrace a seismicita, vliv působení a popis řešení</w:t>
      </w:r>
      <w:bookmarkEnd w:id="46"/>
    </w:p>
    <w:p w14:paraId="39737FDE" w14:textId="77777777" w:rsidR="00B8646F" w:rsidRDefault="00B8646F" w:rsidP="00B8646F">
      <w:pPr>
        <w:pStyle w:val="Bezmezer"/>
        <w:spacing w:before="120"/>
        <w:rPr>
          <w:rStyle w:val="Zdraznn"/>
          <w:i w:val="0"/>
          <w:iCs w:val="0"/>
        </w:rPr>
      </w:pPr>
      <w:r w:rsidRPr="00560428">
        <w:rPr>
          <w:rStyle w:val="Zdraznn"/>
          <w:i w:val="0"/>
          <w:iCs w:val="0"/>
        </w:rPr>
        <w:t>PD neřeší žádná opatření pro tlumení vibrací ani žádná nová zařízení produkující vibrace.</w:t>
      </w:r>
    </w:p>
    <w:p w14:paraId="00A6ECA4" w14:textId="77777777" w:rsidR="00940D88" w:rsidRDefault="00940D88" w:rsidP="00940D88">
      <w:pPr>
        <w:pStyle w:val="Nadpis2"/>
        <w:rPr>
          <w:shd w:val="clear" w:color="auto" w:fill="FFFFFF"/>
        </w:rPr>
      </w:pPr>
      <w:bookmarkStart w:id="47" w:name="_Toc82600583"/>
      <w:r>
        <w:rPr>
          <w:shd w:val="clear" w:color="auto" w:fill="FFFFFF"/>
        </w:rPr>
        <w:t>Zásady hospodaření energiemi</w:t>
      </w:r>
      <w:bookmarkEnd w:id="47"/>
    </w:p>
    <w:p w14:paraId="36D42AA5" w14:textId="77777777" w:rsidR="00B8646F" w:rsidRPr="000369EE" w:rsidRDefault="00B8646F" w:rsidP="00B8646F">
      <w:pPr>
        <w:pStyle w:val="Bezmezer"/>
        <w:spacing w:before="120"/>
      </w:pPr>
      <w:r w:rsidRPr="000369EE">
        <w:t xml:space="preserve">Kritéria tepelně technického hodnocení řešil energetický </w:t>
      </w:r>
      <w:r>
        <w:t>průkaz budovy</w:t>
      </w:r>
      <w:r w:rsidRPr="000369EE">
        <w:t>, jehož návrh energeticky úsporných opatření byl podkladem pro PD. Dle energetického štítku obálky budovy bude po provedení energeticky úsporných opatření na obálce budovy budova zařazena do třídy C.</w:t>
      </w:r>
    </w:p>
    <w:p w14:paraId="519796F8" w14:textId="77777777" w:rsidR="00940D88" w:rsidRDefault="00940D88" w:rsidP="00940D88">
      <w:pPr>
        <w:pStyle w:val="Nadpis2"/>
        <w:rPr>
          <w:shd w:val="clear" w:color="auto" w:fill="FFFFFF"/>
        </w:rPr>
      </w:pPr>
      <w:bookmarkStart w:id="48" w:name="_Toc82600584"/>
      <w:r>
        <w:rPr>
          <w:shd w:val="clear" w:color="auto" w:fill="FFFFFF"/>
        </w:rPr>
        <w:t>Ochrana stavby před negativními účinky vnějšího prostředí</w:t>
      </w:r>
      <w:bookmarkEnd w:id="48"/>
    </w:p>
    <w:p w14:paraId="79C104C7" w14:textId="77777777" w:rsidR="00B8646F" w:rsidRDefault="00B8646F" w:rsidP="00B8646F">
      <w:pPr>
        <w:pStyle w:val="Bezmezer"/>
        <w:spacing w:before="120"/>
      </w:pPr>
      <w:r>
        <w:t>V době zpracování této PD nejsou projektantovi známy negativní účinky vnějšího prostředí, které by na budovu působily a souvisely s konstrukcemi dotčenými stavebními úpravami.</w:t>
      </w:r>
    </w:p>
    <w:p w14:paraId="3F877E4D" w14:textId="77777777" w:rsidR="000B47A8" w:rsidRPr="000B47A8" w:rsidRDefault="000B47A8" w:rsidP="000B47A8">
      <w:pPr>
        <w:pStyle w:val="Bezmezer"/>
      </w:pPr>
    </w:p>
    <w:p w14:paraId="4C0515CE" w14:textId="77777777" w:rsidR="000B47A8" w:rsidRDefault="00940D88" w:rsidP="00940D88">
      <w:pPr>
        <w:pStyle w:val="Nadpis1"/>
        <w:rPr>
          <w:shd w:val="clear" w:color="auto" w:fill="FFFFFF"/>
        </w:rPr>
      </w:pPr>
      <w:bookmarkStart w:id="49" w:name="_Toc82600585"/>
      <w:r>
        <w:rPr>
          <w:shd w:val="clear" w:color="auto" w:fill="FFFFFF"/>
        </w:rPr>
        <w:t>Požadavky na požární ochranu konstrukcí</w:t>
      </w:r>
      <w:bookmarkEnd w:id="49"/>
    </w:p>
    <w:p w14:paraId="31541C55" w14:textId="77777777" w:rsidR="00B8646F" w:rsidRPr="00605399" w:rsidRDefault="00B8646F" w:rsidP="00B8646F">
      <w:pPr>
        <w:pStyle w:val="Bezmezer"/>
        <w:spacing w:before="120"/>
      </w:pPr>
      <w:r w:rsidRPr="00605399">
        <w:t>Podkladem pro návrh požární odolnosti jednotlivých konstrukcí bylo požárně bezpečnostní řešení stávajícího objektu.</w:t>
      </w:r>
      <w:r>
        <w:t xml:space="preserve"> Požadavky na požární ochranu jsou řešeny v D1-01-3 Požárně bezpečnostní řešení. </w:t>
      </w:r>
    </w:p>
    <w:p w14:paraId="14808062" w14:textId="77777777" w:rsidR="000B47A8" w:rsidRDefault="000B47A8" w:rsidP="00940D88">
      <w:pPr>
        <w:pStyle w:val="Nadpis1"/>
        <w:rPr>
          <w:shd w:val="clear" w:color="auto" w:fill="FFFFFF"/>
        </w:rPr>
      </w:pPr>
      <w:bookmarkStart w:id="50" w:name="_Toc82600586"/>
      <w:r>
        <w:rPr>
          <w:shd w:val="clear" w:color="auto" w:fill="FFFFFF"/>
        </w:rPr>
        <w:t>Ú</w:t>
      </w:r>
      <w:r w:rsidR="00940D88">
        <w:rPr>
          <w:shd w:val="clear" w:color="auto" w:fill="FFFFFF"/>
        </w:rPr>
        <w:t>daje o požadované jakosti navržených materiálů a o požadované jakosti provedení</w:t>
      </w:r>
      <w:bookmarkEnd w:id="50"/>
    </w:p>
    <w:p w14:paraId="25B0B133" w14:textId="77777777" w:rsidR="00B8646F" w:rsidRDefault="00B8646F" w:rsidP="00B8646F">
      <w:pPr>
        <w:pStyle w:val="Bezmezer"/>
        <w:spacing w:before="120"/>
      </w:pPr>
      <w:r>
        <w:t>U kontaktního zateplovacího systému se požaduje jeho provedení v kvalitativní třídě A dle CZB (Cech pro zateplování budov).</w:t>
      </w:r>
    </w:p>
    <w:p w14:paraId="14EDCF3B" w14:textId="77777777" w:rsidR="00B8646F" w:rsidRDefault="00B8646F" w:rsidP="00B8646F">
      <w:pPr>
        <w:pStyle w:val="Bezmezer"/>
      </w:pPr>
      <w:r>
        <w:t>Všechny materiály a provedení prací je třeba provést ve zvýšené kvalitě, aby odpovídaly významu objektu a byla zaručena dlouhodobá životnost.</w:t>
      </w:r>
    </w:p>
    <w:p w14:paraId="7CA341BA" w14:textId="77777777" w:rsidR="000B47A8" w:rsidRDefault="000B47A8" w:rsidP="00940D88">
      <w:pPr>
        <w:pStyle w:val="Nadpis1"/>
        <w:rPr>
          <w:shd w:val="clear" w:color="auto" w:fill="FFFFFF"/>
        </w:rPr>
      </w:pPr>
      <w:bookmarkStart w:id="51" w:name="_Toc82600587"/>
      <w:r>
        <w:rPr>
          <w:shd w:val="clear" w:color="auto" w:fill="FFFFFF"/>
        </w:rPr>
        <w:t>P</w:t>
      </w:r>
      <w:r w:rsidR="00940D88">
        <w:rPr>
          <w:shd w:val="clear" w:color="auto" w:fill="FFFFFF"/>
        </w:rPr>
        <w:t>opis netradičních technologických postupů a zvláštních požadavků na provádění a jakost navržených konstrukcí</w:t>
      </w:r>
      <w:bookmarkEnd w:id="51"/>
    </w:p>
    <w:p w14:paraId="0F205D1E" w14:textId="77777777" w:rsidR="00B8646F" w:rsidRDefault="00B8646F" w:rsidP="00B8646F">
      <w:pPr>
        <w:pStyle w:val="Bezmezer"/>
        <w:spacing w:before="120"/>
      </w:pPr>
      <w:r>
        <w:t>Nejsou stanoveny.</w:t>
      </w:r>
    </w:p>
    <w:p w14:paraId="6B5154CC" w14:textId="77777777" w:rsidR="000B47A8" w:rsidRDefault="000B47A8" w:rsidP="00940D88">
      <w:pPr>
        <w:pStyle w:val="Nadpis1"/>
        <w:rPr>
          <w:shd w:val="clear" w:color="auto" w:fill="FFFFFF"/>
        </w:rPr>
      </w:pPr>
      <w:bookmarkStart w:id="52" w:name="_Toc82600588"/>
      <w:r>
        <w:rPr>
          <w:shd w:val="clear" w:color="auto" w:fill="FFFFFF"/>
        </w:rPr>
        <w:t>P</w:t>
      </w:r>
      <w:r w:rsidR="00940D88">
        <w:rPr>
          <w:shd w:val="clear" w:color="auto" w:fill="FFFFFF"/>
        </w:rPr>
        <w:t xml:space="preserve">ožadavky na vypracování dokumentace zajišťované zhotovitelem </w:t>
      </w:r>
      <w:proofErr w:type="gramStart"/>
      <w:r w:rsidR="00940D88">
        <w:rPr>
          <w:shd w:val="clear" w:color="auto" w:fill="FFFFFF"/>
        </w:rPr>
        <w:t>stavby - obsah</w:t>
      </w:r>
      <w:proofErr w:type="gramEnd"/>
      <w:r w:rsidR="00940D88">
        <w:rPr>
          <w:shd w:val="clear" w:color="auto" w:fill="FFFFFF"/>
        </w:rPr>
        <w:t xml:space="preserve"> a rozsah výrobní a dílenské dokumentace zhotovitele</w:t>
      </w:r>
      <w:bookmarkEnd w:id="52"/>
    </w:p>
    <w:p w14:paraId="1B039146" w14:textId="77777777" w:rsidR="00B8646F" w:rsidRPr="00605399" w:rsidRDefault="00B8646F" w:rsidP="00B8646F">
      <w:pPr>
        <w:pStyle w:val="Bezmezer"/>
        <w:spacing w:before="120"/>
      </w:pPr>
      <w:r w:rsidRPr="00605399">
        <w:t>Zhotovitel vypracuje výrobně montážní dokumentaci otvorových prvků, která bude obsahovat charakteristické detaily řešení připojovacích spár v ostění, nadpraží i parapetu oken s vyobrazením řezů jednotlivých rámů otvorových prvků a specifikaci všech parametrů oken (styl otvírání, spoje rámů v případě složení prvku z více dílčích prvků, případné dilatační vložky v případě větších prvků, případné rozšiřovací profily, kování, dokování, barva, zasklení/výplň). Součástí dokumentace bude i statický návrh kotvení, vč. nákresu rozmístění kotvicích bodů.</w:t>
      </w:r>
    </w:p>
    <w:p w14:paraId="2A2EFF9C" w14:textId="614B6A17" w:rsidR="000B47A8" w:rsidRPr="000B47A8" w:rsidRDefault="00B8646F" w:rsidP="000B47A8">
      <w:pPr>
        <w:pStyle w:val="Bezmezer"/>
      </w:pPr>
      <w:r w:rsidRPr="00605399">
        <w:t>Všechny dokumentace zajišťované zhotovitelem musí být před výrobou prvků předloženy k odsouhlasení investorovi nebo jeho technickému zástupci.</w:t>
      </w:r>
    </w:p>
    <w:p w14:paraId="6810D3EB" w14:textId="77777777" w:rsidR="000B47A8" w:rsidRDefault="000B47A8" w:rsidP="00940D88">
      <w:pPr>
        <w:pStyle w:val="Nadpis1"/>
        <w:rPr>
          <w:shd w:val="clear" w:color="auto" w:fill="FFFFFF"/>
        </w:rPr>
      </w:pPr>
      <w:bookmarkStart w:id="53" w:name="_Toc82600589"/>
      <w:r>
        <w:rPr>
          <w:shd w:val="clear" w:color="auto" w:fill="FFFFFF"/>
        </w:rPr>
        <w:lastRenderedPageBreak/>
        <w:t>S</w:t>
      </w:r>
      <w:r w:rsidR="00940D88">
        <w:rPr>
          <w:shd w:val="clear" w:color="auto" w:fill="FFFFFF"/>
        </w:rPr>
        <w:t xml:space="preserve">tanovení požadovaných kontrol zakrývaných konstrukcí a případných kontrolních měření a zkoušek, pokud jsou požadovány nad rámec </w:t>
      </w:r>
      <w:proofErr w:type="gramStart"/>
      <w:r w:rsidR="00940D88">
        <w:rPr>
          <w:shd w:val="clear" w:color="auto" w:fill="FFFFFF"/>
        </w:rPr>
        <w:t>povinných - stanovených</w:t>
      </w:r>
      <w:proofErr w:type="gramEnd"/>
      <w:r w:rsidR="00940D88">
        <w:rPr>
          <w:shd w:val="clear" w:color="auto" w:fill="FFFFFF"/>
        </w:rPr>
        <w:t xml:space="preserve"> příslušnými technologickými předpisy a normami</w:t>
      </w:r>
      <w:bookmarkEnd w:id="53"/>
    </w:p>
    <w:p w14:paraId="0402175B" w14:textId="0F2486EF" w:rsidR="00B8646F" w:rsidRDefault="00B8646F" w:rsidP="00B8646F">
      <w:pPr>
        <w:pStyle w:val="Bezmezer"/>
        <w:spacing w:before="120"/>
      </w:pPr>
      <w:r>
        <w:t>Nejsou stanoveny.</w:t>
      </w:r>
    </w:p>
    <w:p w14:paraId="07593D51" w14:textId="77777777" w:rsidR="00AD0290" w:rsidRPr="000B47A8" w:rsidRDefault="00AD0290" w:rsidP="00B8646F">
      <w:pPr>
        <w:pStyle w:val="Bezmezer"/>
        <w:spacing w:before="120"/>
      </w:pPr>
    </w:p>
    <w:p w14:paraId="2F243DBA" w14:textId="77777777" w:rsidR="00940D88" w:rsidRDefault="000B47A8" w:rsidP="00940D88">
      <w:pPr>
        <w:pStyle w:val="Nadpis1"/>
        <w:rPr>
          <w:shd w:val="clear" w:color="auto" w:fill="FFFFFF"/>
        </w:rPr>
      </w:pPr>
      <w:bookmarkStart w:id="54" w:name="_Toc82600590"/>
      <w:r>
        <w:rPr>
          <w:shd w:val="clear" w:color="auto" w:fill="FFFFFF"/>
        </w:rPr>
        <w:t>V</w:t>
      </w:r>
      <w:r w:rsidR="00940D88">
        <w:rPr>
          <w:shd w:val="clear" w:color="auto" w:fill="FFFFFF"/>
        </w:rPr>
        <w:t>ýpis použitých norem.</w:t>
      </w:r>
      <w:bookmarkEnd w:id="54"/>
    </w:p>
    <w:p w14:paraId="072A0C39" w14:textId="77777777" w:rsidR="00B8646F" w:rsidRPr="00605399" w:rsidRDefault="00B8646F" w:rsidP="00B8646F">
      <w:pPr>
        <w:pStyle w:val="Bezmezer"/>
        <w:spacing w:before="120"/>
      </w:pPr>
      <w:r w:rsidRPr="00605399">
        <w:t>ČSN 731901 – Navrhování střech – základní ustanovení</w:t>
      </w:r>
    </w:p>
    <w:p w14:paraId="73238F77" w14:textId="77777777" w:rsidR="00B8646F" w:rsidRPr="00605399" w:rsidRDefault="00B8646F" w:rsidP="00B8646F">
      <w:pPr>
        <w:pStyle w:val="Bezmezer"/>
      </w:pPr>
      <w:r w:rsidRPr="00605399">
        <w:t>Č</w:t>
      </w:r>
      <w:r w:rsidRPr="00605399">
        <w:rPr>
          <w:rStyle w:val="Siln"/>
          <w:b w:val="0"/>
          <w:bCs w:val="0"/>
        </w:rPr>
        <w:t xml:space="preserve">SN </w:t>
      </w:r>
      <w:proofErr w:type="gramStart"/>
      <w:r w:rsidRPr="00605399">
        <w:rPr>
          <w:rStyle w:val="Siln"/>
          <w:b w:val="0"/>
          <w:bCs w:val="0"/>
        </w:rPr>
        <w:t>730540 - 2</w:t>
      </w:r>
      <w:proofErr w:type="gramEnd"/>
      <w:r w:rsidRPr="00605399">
        <w:rPr>
          <w:rStyle w:val="Siln"/>
          <w:b w:val="0"/>
          <w:bCs w:val="0"/>
        </w:rPr>
        <w:t>:2011 + Z1:2012</w:t>
      </w:r>
      <w:r w:rsidRPr="00605399">
        <w:rPr>
          <w:rStyle w:val="Zdraznn"/>
          <w:i w:val="0"/>
          <w:iCs w:val="0"/>
        </w:rPr>
        <w:t xml:space="preserve"> Tepelná ochrana budov</w:t>
      </w:r>
    </w:p>
    <w:p w14:paraId="57730964" w14:textId="77777777" w:rsidR="00B8646F" w:rsidRPr="00605399" w:rsidRDefault="00B8646F" w:rsidP="00B8646F">
      <w:pPr>
        <w:pStyle w:val="Bezmezer"/>
      </w:pPr>
      <w:r w:rsidRPr="00605399">
        <w:t>ČSN 73 29 01 – Provádění vnějších tepelně izolačních kompozitních systémů (ETICS)</w:t>
      </w:r>
    </w:p>
    <w:p w14:paraId="733C3431" w14:textId="77777777" w:rsidR="00B8646F" w:rsidRPr="00605399" w:rsidRDefault="00B8646F" w:rsidP="00B8646F">
      <w:pPr>
        <w:pStyle w:val="Bezmezer"/>
      </w:pPr>
      <w:r w:rsidRPr="00605399">
        <w:t>ČSN 73 29 02 – Kotvení ETICS</w:t>
      </w:r>
    </w:p>
    <w:p w14:paraId="67AB2719" w14:textId="77777777" w:rsidR="00B8646F" w:rsidRPr="00605399" w:rsidRDefault="00B8646F" w:rsidP="00B8646F">
      <w:pPr>
        <w:pStyle w:val="Bezmezer"/>
      </w:pPr>
      <w:r w:rsidRPr="00605399">
        <w:t>ČSN 73 36 10 – Navrhování klempířských konstrukcí</w:t>
      </w:r>
    </w:p>
    <w:p w14:paraId="2C07C81E" w14:textId="77777777" w:rsidR="00B8646F" w:rsidRPr="00605399" w:rsidRDefault="00B8646F" w:rsidP="00B8646F">
      <w:pPr>
        <w:pStyle w:val="Bezmezer"/>
      </w:pPr>
      <w:r w:rsidRPr="00605399">
        <w:t>ČSN EN 12207 – Okna a dveře – Průzvučnost klasifikace</w:t>
      </w:r>
    </w:p>
    <w:p w14:paraId="4194FF2A" w14:textId="77777777" w:rsidR="00B8646F" w:rsidRPr="00605399" w:rsidRDefault="00B8646F" w:rsidP="00B8646F">
      <w:pPr>
        <w:pStyle w:val="Bezmezer"/>
      </w:pPr>
      <w:r w:rsidRPr="00605399">
        <w:t>ČSN EN 12208 – Okna a dveře – Vodotěsnost klasifikace</w:t>
      </w:r>
    </w:p>
    <w:p w14:paraId="0C0DC70D" w14:textId="77777777" w:rsidR="00B8646F" w:rsidRPr="00605399" w:rsidRDefault="00B8646F" w:rsidP="00B8646F">
      <w:pPr>
        <w:pStyle w:val="Bezmezer"/>
      </w:pPr>
      <w:r w:rsidRPr="00605399">
        <w:t>ČSN EN 12210 – Okna a dveře – Odolnost proti zatížení větrem klasifikace</w:t>
      </w:r>
    </w:p>
    <w:p w14:paraId="1C60CD35" w14:textId="77777777" w:rsidR="000B47A8" w:rsidRPr="000B47A8" w:rsidRDefault="000B47A8" w:rsidP="000B47A8">
      <w:pPr>
        <w:pStyle w:val="Bezmezer"/>
      </w:pPr>
    </w:p>
    <w:sectPr w:rsidR="000B47A8" w:rsidRPr="000B47A8" w:rsidSect="001E4F48">
      <w:footerReference w:type="default" r:id="rId9"/>
      <w:pgSz w:w="11906" w:h="16838" w:code="9"/>
      <w:pgMar w:top="567"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65C9D" w14:textId="77777777" w:rsidR="00C95C67" w:rsidRDefault="00C95C67" w:rsidP="00EE404F">
      <w:pPr>
        <w:spacing w:after="0"/>
      </w:pPr>
      <w:r>
        <w:separator/>
      </w:r>
    </w:p>
  </w:endnote>
  <w:endnote w:type="continuationSeparator" w:id="0">
    <w:p w14:paraId="5284A774" w14:textId="77777777" w:rsidR="00C95C67" w:rsidRDefault="00C95C67" w:rsidP="00EE40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22BD" w14:textId="5E3D5E08" w:rsidR="00C95C67" w:rsidRPr="00EE404F" w:rsidRDefault="00C95C67" w:rsidP="00EB0738">
    <w:pPr>
      <w:pStyle w:val="Zpat"/>
      <w:pBdr>
        <w:top w:val="outset" w:sz="6" w:space="1" w:color="auto"/>
      </w:pBdr>
      <w:tabs>
        <w:tab w:val="clear" w:pos="4536"/>
        <w:tab w:val="center" w:pos="4395"/>
      </w:tabs>
      <w:rPr>
        <w:sz w:val="16"/>
        <w:szCs w:val="16"/>
      </w:rPr>
    </w:pPr>
    <w:r w:rsidRPr="004A6A7C">
      <w:rPr>
        <w:sz w:val="16"/>
        <w:szCs w:val="16"/>
      </w:rPr>
      <w:fldChar w:fldCharType="begin"/>
    </w:r>
    <w:r w:rsidRPr="004A6A7C">
      <w:rPr>
        <w:sz w:val="16"/>
        <w:szCs w:val="16"/>
      </w:rPr>
      <w:instrText xml:space="preserve"> REF  Oznaceni_prilohy  \* MERGEFORMAT </w:instrText>
    </w:r>
    <w:r w:rsidRPr="004A6A7C">
      <w:rPr>
        <w:sz w:val="16"/>
        <w:szCs w:val="16"/>
      </w:rPr>
      <w:fldChar w:fldCharType="separate"/>
    </w:r>
    <w:r w:rsidR="00AD7812" w:rsidRPr="00AD7812">
      <w:rPr>
        <w:sz w:val="16"/>
        <w:szCs w:val="16"/>
      </w:rPr>
      <w:t xml:space="preserve">D1-01-1.01 </w:t>
    </w:r>
    <w:r w:rsidRPr="004A6A7C">
      <w:rPr>
        <w:sz w:val="16"/>
        <w:szCs w:val="16"/>
      </w:rPr>
      <w:fldChar w:fldCharType="end"/>
    </w:r>
    <w:r w:rsidRPr="004A6A7C">
      <w:rPr>
        <w:sz w:val="16"/>
        <w:szCs w:val="16"/>
      </w:rPr>
      <w:fldChar w:fldCharType="begin"/>
    </w:r>
    <w:r w:rsidRPr="004A6A7C">
      <w:rPr>
        <w:sz w:val="16"/>
        <w:szCs w:val="16"/>
      </w:rPr>
      <w:instrText xml:space="preserve"> REF  Nazev_prilohy  \* MERGEFORMAT </w:instrText>
    </w:r>
    <w:r w:rsidRPr="004A6A7C">
      <w:rPr>
        <w:sz w:val="16"/>
        <w:szCs w:val="16"/>
      </w:rPr>
      <w:fldChar w:fldCharType="separate"/>
    </w:r>
    <w:r w:rsidR="00AD7812" w:rsidRPr="00AD7812">
      <w:rPr>
        <w:sz w:val="16"/>
        <w:szCs w:val="16"/>
      </w:rPr>
      <w:t>TECHNICKÁ ZPRÁVA</w:t>
    </w:r>
    <w:r w:rsidRPr="004A6A7C">
      <w:rPr>
        <w:sz w:val="16"/>
        <w:szCs w:val="16"/>
      </w:rPr>
      <w:fldChar w:fldCharType="end"/>
    </w:r>
    <w:r w:rsidRPr="00EE404F">
      <w:rPr>
        <w:sz w:val="16"/>
        <w:szCs w:val="16"/>
      </w:rPr>
      <w:ptab w:relativeTo="margin" w:alignment="center" w:leader="none"/>
    </w:r>
    <w:r w:rsidRPr="00EE404F">
      <w:rPr>
        <w:sz w:val="16"/>
        <w:szCs w:val="16"/>
      </w:rPr>
      <w:ptab w:relativeTo="margin" w:alignment="right" w:leader="none"/>
    </w:r>
    <w:r>
      <w:rPr>
        <w:sz w:val="16"/>
        <w:szCs w:val="16"/>
      </w:rPr>
      <w:t xml:space="preserve">Strana </w:t>
    </w:r>
    <w:r w:rsidRPr="00EB0738">
      <w:rPr>
        <w:sz w:val="16"/>
        <w:szCs w:val="16"/>
      </w:rPr>
      <w:fldChar w:fldCharType="begin"/>
    </w:r>
    <w:r w:rsidRPr="00EB0738">
      <w:rPr>
        <w:sz w:val="16"/>
        <w:szCs w:val="16"/>
      </w:rPr>
      <w:instrText>PAGE   \* MERGEFORMAT</w:instrText>
    </w:r>
    <w:r w:rsidRPr="00EB0738">
      <w:rPr>
        <w:sz w:val="16"/>
        <w:szCs w:val="16"/>
      </w:rPr>
      <w:fldChar w:fldCharType="separate"/>
    </w:r>
    <w:r w:rsidRPr="00EB0738">
      <w:rPr>
        <w:sz w:val="16"/>
        <w:szCs w:val="16"/>
      </w:rPr>
      <w:t>1</w:t>
    </w:r>
    <w:r w:rsidRPr="00EB0738">
      <w:rPr>
        <w:sz w:val="16"/>
        <w:szCs w:val="16"/>
      </w:rPr>
      <w:fldChar w:fldCharType="end"/>
    </w:r>
    <w:r>
      <w:rPr>
        <w:sz w:val="16"/>
        <w:szCs w:val="16"/>
      </w:rPr>
      <w:t xml:space="preserve"> z </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A390D" w14:textId="77777777" w:rsidR="00C95C67" w:rsidRDefault="00C95C67" w:rsidP="00EE404F">
      <w:pPr>
        <w:spacing w:after="0"/>
      </w:pPr>
      <w:r>
        <w:separator/>
      </w:r>
    </w:p>
  </w:footnote>
  <w:footnote w:type="continuationSeparator" w:id="0">
    <w:p w14:paraId="799B4607" w14:textId="77777777" w:rsidR="00C95C67" w:rsidRDefault="00C95C67" w:rsidP="00EE40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079FD"/>
    <w:multiLevelType w:val="hybridMultilevel"/>
    <w:tmpl w:val="602C1078"/>
    <w:lvl w:ilvl="0" w:tplc="04050017">
      <w:start w:val="1"/>
      <w:numFmt w:val="lowerLetter"/>
      <w:lvlText w:val="%1)"/>
      <w:lvlJc w:val="left"/>
      <w:pPr>
        <w:ind w:left="2061" w:hanging="360"/>
      </w:p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1" w15:restartNumberingAfterBreak="0">
    <w:nsid w:val="076024BB"/>
    <w:multiLevelType w:val="multilevel"/>
    <w:tmpl w:val="C3B6C296"/>
    <w:numStyleLink w:val="APOLOslovn"/>
  </w:abstractNum>
  <w:abstractNum w:abstractNumId="2" w15:restartNumberingAfterBreak="0">
    <w:nsid w:val="08455D66"/>
    <w:multiLevelType w:val="hybridMultilevel"/>
    <w:tmpl w:val="CA4A2C10"/>
    <w:lvl w:ilvl="0" w:tplc="04050017">
      <w:start w:val="1"/>
      <w:numFmt w:val="lowerLetter"/>
      <w:lvlText w:val="%1)"/>
      <w:lvlJc w:val="left"/>
      <w:pPr>
        <w:ind w:left="2061" w:hanging="360"/>
      </w:pPr>
    </w:lvl>
    <w:lvl w:ilvl="1" w:tplc="04050019">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3" w15:restartNumberingAfterBreak="0">
    <w:nsid w:val="0D3552F3"/>
    <w:multiLevelType w:val="multilevel"/>
    <w:tmpl w:val="D96EF19E"/>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8057DA"/>
    <w:multiLevelType w:val="multilevel"/>
    <w:tmpl w:val="2E084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7A1B68"/>
    <w:multiLevelType w:val="multilevel"/>
    <w:tmpl w:val="5AF2768A"/>
    <w:lvl w:ilvl="0">
      <w:start w:val="1"/>
      <w:numFmt w:val="decimal"/>
      <w:lvlText w:val="A.%1"/>
      <w:lvlJc w:val="left"/>
      <w:pPr>
        <w:ind w:left="227" w:hanging="22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49706D6"/>
    <w:multiLevelType w:val="multilevel"/>
    <w:tmpl w:val="D9624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A7047F"/>
    <w:multiLevelType w:val="multilevel"/>
    <w:tmpl w:val="3C98F64A"/>
    <w:lvl w:ilvl="0">
      <w:start w:val="1"/>
      <w:numFmt w:val="decimal"/>
      <w:lvlText w:val="A.%1"/>
      <w:lvlJc w:val="left"/>
      <w:pPr>
        <w:ind w:left="0" w:firstLine="0"/>
      </w:pPr>
      <w:rPr>
        <w:rFonts w:hint="default"/>
      </w:rPr>
    </w:lvl>
    <w:lvl w:ilvl="1">
      <w:start w:val="1"/>
      <w:numFmt w:val="decimal"/>
      <w:lvlText w:val="A.%1.%2"/>
      <w:lvlJc w:val="left"/>
      <w:pPr>
        <w:ind w:left="284" w:firstLine="0"/>
      </w:pPr>
      <w:rPr>
        <w:rFonts w:hint="default"/>
      </w:rPr>
    </w:lvl>
    <w:lvl w:ilvl="2">
      <w:start w:val="1"/>
      <w:numFmt w:val="lowerLetter"/>
      <w:lvlText w:val="%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8" w15:restartNumberingAfterBreak="0">
    <w:nsid w:val="18E07C57"/>
    <w:multiLevelType w:val="multilevel"/>
    <w:tmpl w:val="E7CE63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C93717"/>
    <w:multiLevelType w:val="hybridMultilevel"/>
    <w:tmpl w:val="631CA70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F651C47"/>
    <w:multiLevelType w:val="multilevel"/>
    <w:tmpl w:val="C3B6C296"/>
    <w:numStyleLink w:val="APOLOslovn"/>
  </w:abstractNum>
  <w:abstractNum w:abstractNumId="11" w15:restartNumberingAfterBreak="0">
    <w:nsid w:val="264D0A04"/>
    <w:multiLevelType w:val="multilevel"/>
    <w:tmpl w:val="C3B6C296"/>
    <w:numStyleLink w:val="APOLOslovn"/>
  </w:abstractNum>
  <w:abstractNum w:abstractNumId="12" w15:restartNumberingAfterBreak="0">
    <w:nsid w:val="291706EE"/>
    <w:multiLevelType w:val="hybridMultilevel"/>
    <w:tmpl w:val="003A07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AC57685"/>
    <w:multiLevelType w:val="multilevel"/>
    <w:tmpl w:val="C3B6C296"/>
    <w:numStyleLink w:val="APOLOslovn"/>
  </w:abstractNum>
  <w:abstractNum w:abstractNumId="14" w15:restartNumberingAfterBreak="0">
    <w:nsid w:val="2B0526C4"/>
    <w:multiLevelType w:val="hybridMultilevel"/>
    <w:tmpl w:val="B43CEB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C43E5C"/>
    <w:multiLevelType w:val="multilevel"/>
    <w:tmpl w:val="3496A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2F4F52"/>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07A64E1"/>
    <w:multiLevelType w:val="multilevel"/>
    <w:tmpl w:val="C3B6C296"/>
    <w:styleLink w:val="APOLOslovn"/>
    <w:lvl w:ilvl="0">
      <w:start w:val="1"/>
      <w:numFmt w:val="decimal"/>
      <w:pStyle w:val="Nadpis1"/>
      <w:lvlText w:val="%1"/>
      <w:lvlJc w:val="left"/>
      <w:pPr>
        <w:ind w:left="0" w:firstLine="0"/>
      </w:pPr>
      <w:rPr>
        <w:rFonts w:hint="default"/>
      </w:rPr>
    </w:lvl>
    <w:lvl w:ilvl="1">
      <w:start w:val="1"/>
      <w:numFmt w:val="decimal"/>
      <w:pStyle w:val="Nadpis2"/>
      <w:lvlText w:val="%1.%2"/>
      <w:lvlJc w:val="left"/>
      <w:pPr>
        <w:tabs>
          <w:tab w:val="num" w:pos="1135"/>
        </w:tabs>
        <w:ind w:left="568" w:firstLine="0"/>
      </w:pPr>
      <w:rPr>
        <w:rFonts w:hint="default"/>
      </w:rPr>
    </w:lvl>
    <w:lvl w:ilvl="2">
      <w:start w:val="1"/>
      <w:numFmt w:val="none"/>
      <w:lvlText w:val="%3"/>
      <w:lvlJc w:val="left"/>
      <w:pPr>
        <w:ind w:left="568" w:firstLine="0"/>
      </w:pPr>
      <w:rPr>
        <w:rFonts w:hint="default"/>
      </w:rPr>
    </w:lvl>
    <w:lvl w:ilvl="3">
      <w:start w:val="1"/>
      <w:numFmt w:val="none"/>
      <w:lvlText w:val=""/>
      <w:lvlJc w:val="left"/>
      <w:pPr>
        <w:ind w:left="852" w:firstLine="0"/>
      </w:pPr>
      <w:rPr>
        <w:rFonts w:hint="default"/>
      </w:rPr>
    </w:lvl>
    <w:lvl w:ilvl="4">
      <w:start w:val="1"/>
      <w:numFmt w:val="none"/>
      <w:lvlText w:val="%5"/>
      <w:lvlJc w:val="left"/>
      <w:pPr>
        <w:ind w:left="1136" w:firstLine="0"/>
      </w:pPr>
      <w:rPr>
        <w:rFonts w:hint="default"/>
      </w:rPr>
    </w:lvl>
    <w:lvl w:ilvl="5">
      <w:start w:val="1"/>
      <w:numFmt w:val="none"/>
      <w:lvlText w:val=""/>
      <w:lvlJc w:val="left"/>
      <w:pPr>
        <w:ind w:left="1420" w:firstLine="0"/>
      </w:pPr>
      <w:rPr>
        <w:rFonts w:hint="default"/>
      </w:rPr>
    </w:lvl>
    <w:lvl w:ilvl="6">
      <w:start w:val="1"/>
      <w:numFmt w:val="none"/>
      <w:lvlText w:val=""/>
      <w:lvlJc w:val="left"/>
      <w:pPr>
        <w:ind w:left="1704" w:firstLine="0"/>
      </w:pPr>
      <w:rPr>
        <w:rFonts w:hint="default"/>
      </w:rPr>
    </w:lvl>
    <w:lvl w:ilvl="7">
      <w:start w:val="1"/>
      <w:numFmt w:val="none"/>
      <w:lvlText w:val="%8"/>
      <w:lvlJc w:val="left"/>
      <w:pPr>
        <w:ind w:left="1988" w:firstLine="0"/>
      </w:pPr>
      <w:rPr>
        <w:rFonts w:hint="default"/>
      </w:rPr>
    </w:lvl>
    <w:lvl w:ilvl="8">
      <w:start w:val="1"/>
      <w:numFmt w:val="none"/>
      <w:lvlText w:val="%9"/>
      <w:lvlJc w:val="left"/>
      <w:pPr>
        <w:ind w:left="2272" w:firstLine="0"/>
      </w:pPr>
      <w:rPr>
        <w:rFonts w:hint="default"/>
      </w:rPr>
    </w:lvl>
  </w:abstractNum>
  <w:abstractNum w:abstractNumId="18" w15:restartNumberingAfterBreak="0">
    <w:nsid w:val="31FA0160"/>
    <w:multiLevelType w:val="hybridMultilevel"/>
    <w:tmpl w:val="CDF6F1E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9" w15:restartNumberingAfterBreak="0">
    <w:nsid w:val="34D21460"/>
    <w:multiLevelType w:val="multilevel"/>
    <w:tmpl w:val="B5122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DD5E99"/>
    <w:multiLevelType w:val="hybridMultilevel"/>
    <w:tmpl w:val="99AE1E68"/>
    <w:lvl w:ilvl="0" w:tplc="06F07088">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8166AE6"/>
    <w:multiLevelType w:val="hybridMultilevel"/>
    <w:tmpl w:val="A1D0109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9E5366D"/>
    <w:multiLevelType w:val="multilevel"/>
    <w:tmpl w:val="C3B6C296"/>
    <w:numStyleLink w:val="APOLOslovn"/>
  </w:abstractNum>
  <w:abstractNum w:abstractNumId="23" w15:restartNumberingAfterBreak="0">
    <w:nsid w:val="3BE56F60"/>
    <w:multiLevelType w:val="multilevel"/>
    <w:tmpl w:val="C3B6C296"/>
    <w:numStyleLink w:val="APOLOslovn"/>
  </w:abstractNum>
  <w:abstractNum w:abstractNumId="24" w15:restartNumberingAfterBreak="0">
    <w:nsid w:val="3BFF562F"/>
    <w:multiLevelType w:val="multilevel"/>
    <w:tmpl w:val="C3B6C296"/>
    <w:numStyleLink w:val="APOLOslovn"/>
  </w:abstractNum>
  <w:abstractNum w:abstractNumId="25" w15:restartNumberingAfterBreak="0">
    <w:nsid w:val="3DFA7152"/>
    <w:multiLevelType w:val="multilevel"/>
    <w:tmpl w:val="425C4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3547AC"/>
    <w:multiLevelType w:val="multilevel"/>
    <w:tmpl w:val="CD84B8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82603C"/>
    <w:multiLevelType w:val="multilevel"/>
    <w:tmpl w:val="50DEA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667A6D"/>
    <w:multiLevelType w:val="hybridMultilevel"/>
    <w:tmpl w:val="D7B499EC"/>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9" w15:restartNumberingAfterBreak="0">
    <w:nsid w:val="4E5857FB"/>
    <w:multiLevelType w:val="hybridMultilevel"/>
    <w:tmpl w:val="FBD4A8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1311DAC"/>
    <w:multiLevelType w:val="multilevel"/>
    <w:tmpl w:val="C3B6C296"/>
    <w:numStyleLink w:val="APOLOslovn"/>
  </w:abstractNum>
  <w:abstractNum w:abstractNumId="31" w15:restartNumberingAfterBreak="0">
    <w:nsid w:val="549A5643"/>
    <w:multiLevelType w:val="multilevel"/>
    <w:tmpl w:val="C3B6C296"/>
    <w:numStyleLink w:val="APOLOslovn"/>
  </w:abstractNum>
  <w:abstractNum w:abstractNumId="32" w15:restartNumberingAfterBreak="0">
    <w:nsid w:val="579E240D"/>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4C16E2"/>
    <w:multiLevelType w:val="hybridMultilevel"/>
    <w:tmpl w:val="3B8029F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0AD2756"/>
    <w:multiLevelType w:val="hybridMultilevel"/>
    <w:tmpl w:val="9E42D6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56F2726"/>
    <w:multiLevelType w:val="multilevel"/>
    <w:tmpl w:val="27066DD6"/>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0A6438"/>
    <w:multiLevelType w:val="multilevel"/>
    <w:tmpl w:val="2D1280BC"/>
    <w:lvl w:ilvl="0">
      <w:start w:val="1"/>
      <w:numFmt w:val="decimal"/>
      <w:lvlText w:val="A.%1"/>
      <w:lvlJc w:val="left"/>
      <w:pPr>
        <w:ind w:left="0" w:firstLine="0"/>
      </w:pPr>
      <w:rPr>
        <w:rFonts w:hint="default"/>
      </w:rPr>
    </w:lvl>
    <w:lvl w:ilvl="1">
      <w:start w:val="1"/>
      <w:numFmt w:val="decimal"/>
      <w:lvlText w:val="A.%1.%2"/>
      <w:lvlJc w:val="left"/>
      <w:pPr>
        <w:ind w:left="284" w:firstLine="0"/>
      </w:pPr>
      <w:rPr>
        <w:rFonts w:hint="default"/>
      </w:rPr>
    </w:lvl>
    <w:lvl w:ilvl="2">
      <w:start w:val="1"/>
      <w:numFmt w:val="lowerLetter"/>
      <w:lvlText w:val="%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37" w15:restartNumberingAfterBreak="0">
    <w:nsid w:val="66D30A70"/>
    <w:multiLevelType w:val="hybridMultilevel"/>
    <w:tmpl w:val="D4B604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59481F"/>
    <w:multiLevelType w:val="multilevel"/>
    <w:tmpl w:val="C3B6C296"/>
    <w:numStyleLink w:val="APOLOslovn"/>
  </w:abstractNum>
  <w:abstractNum w:abstractNumId="39" w15:restartNumberingAfterBreak="0">
    <w:nsid w:val="74523A4B"/>
    <w:multiLevelType w:val="multilevel"/>
    <w:tmpl w:val="1E086AA8"/>
    <w:lvl w:ilvl="0">
      <w:start w:val="1"/>
      <w:numFmt w:val="decimal"/>
      <w:lvlText w:val="A.%1"/>
      <w:lvlJc w:val="left"/>
      <w:pPr>
        <w:ind w:left="0" w:firstLine="0"/>
      </w:pPr>
      <w:rPr>
        <w:rFonts w:hint="default"/>
      </w:rPr>
    </w:lvl>
    <w:lvl w:ilvl="1">
      <w:start w:val="1"/>
      <w:numFmt w:val="decimal"/>
      <w:lvlText w:val="A.%1.%2"/>
      <w:lvlJc w:val="left"/>
      <w:pPr>
        <w:ind w:left="284" w:firstLine="0"/>
      </w:pPr>
      <w:rPr>
        <w:rFonts w:hint="default"/>
      </w:rPr>
    </w:lvl>
    <w:lvl w:ilvl="2">
      <w:start w:val="1"/>
      <w:numFmt w:val="lowerLetter"/>
      <w:lvlText w:val="%3)"/>
      <w:lvlJc w:val="left"/>
      <w:pPr>
        <w:ind w:left="1134" w:firstLine="567"/>
      </w:pPr>
      <w:rPr>
        <w:rFonts w:hint="default"/>
      </w:rPr>
    </w:lvl>
    <w:lvl w:ilvl="3">
      <w:start w:val="1"/>
      <w:numFmt w:val="bullet"/>
      <w:lvlText w:val=""/>
      <w:lvlJc w:val="left"/>
      <w:pPr>
        <w:ind w:left="1985" w:firstLine="0"/>
      </w:pPr>
      <w:rPr>
        <w:rFonts w:ascii="Symbol" w:hAnsi="Symbol" w:hint="default"/>
      </w:rPr>
    </w:lvl>
    <w:lvl w:ilvl="4">
      <w:start w:val="1"/>
      <w:numFmt w:val="none"/>
      <w:lvlText w:val=""/>
      <w:lvlJc w:val="left"/>
      <w:pPr>
        <w:ind w:left="1134" w:firstLine="0"/>
      </w:pPr>
      <w:rPr>
        <w:rFonts w:hint="default"/>
      </w:rPr>
    </w:lvl>
    <w:lvl w:ilvl="5">
      <w:start w:val="1"/>
      <w:numFmt w:val="none"/>
      <w:lvlText w:val=""/>
      <w:lvlJc w:val="left"/>
      <w:pPr>
        <w:ind w:left="1134" w:firstLine="0"/>
      </w:pPr>
      <w:rPr>
        <w:rFonts w:hint="default"/>
      </w:rPr>
    </w:lvl>
    <w:lvl w:ilvl="6">
      <w:start w:val="1"/>
      <w:numFmt w:val="none"/>
      <w:lvlText w:val=""/>
      <w:lvlJc w:val="left"/>
      <w:pPr>
        <w:ind w:left="1134" w:firstLine="0"/>
      </w:pPr>
      <w:rPr>
        <w:rFonts w:hint="default"/>
      </w:rPr>
    </w:lvl>
    <w:lvl w:ilvl="7">
      <w:start w:val="1"/>
      <w:numFmt w:val="none"/>
      <w:lvlText w:val="%8"/>
      <w:lvlJc w:val="left"/>
      <w:pPr>
        <w:ind w:left="1134" w:firstLine="0"/>
      </w:pPr>
      <w:rPr>
        <w:rFonts w:hint="default"/>
      </w:rPr>
    </w:lvl>
    <w:lvl w:ilvl="8">
      <w:start w:val="1"/>
      <w:numFmt w:val="none"/>
      <w:lvlText w:val="%9"/>
      <w:lvlJc w:val="left"/>
      <w:pPr>
        <w:ind w:left="1134" w:firstLine="0"/>
      </w:pPr>
      <w:rPr>
        <w:rFonts w:hint="default"/>
      </w:rPr>
    </w:lvl>
  </w:abstractNum>
  <w:abstractNum w:abstractNumId="40" w15:restartNumberingAfterBreak="0">
    <w:nsid w:val="746A5D9D"/>
    <w:multiLevelType w:val="multilevel"/>
    <w:tmpl w:val="C3B6C296"/>
    <w:numStyleLink w:val="APOLOslovn"/>
  </w:abstractNum>
  <w:abstractNum w:abstractNumId="41" w15:restartNumberingAfterBreak="0">
    <w:nsid w:val="75FA58C9"/>
    <w:multiLevelType w:val="hybridMultilevel"/>
    <w:tmpl w:val="B44C4644"/>
    <w:lvl w:ilvl="0" w:tplc="CDFCF9C6">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6EB55EA"/>
    <w:multiLevelType w:val="multilevel"/>
    <w:tmpl w:val="C3B6C296"/>
    <w:numStyleLink w:val="APOLOslovn"/>
  </w:abstractNum>
  <w:abstractNum w:abstractNumId="43" w15:restartNumberingAfterBreak="0">
    <w:nsid w:val="7D1F6AF4"/>
    <w:multiLevelType w:val="multilevel"/>
    <w:tmpl w:val="C3B6C296"/>
    <w:numStyleLink w:val="APOLOslovn"/>
  </w:abstractNum>
  <w:abstractNum w:abstractNumId="44" w15:restartNumberingAfterBreak="0">
    <w:nsid w:val="7E834D41"/>
    <w:multiLevelType w:val="multilevel"/>
    <w:tmpl w:val="E60CF9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4"/>
  </w:num>
  <w:num w:numId="2">
    <w:abstractNumId w:val="3"/>
  </w:num>
  <w:num w:numId="3">
    <w:abstractNumId w:val="35"/>
  </w:num>
  <w:num w:numId="4">
    <w:abstractNumId w:val="26"/>
  </w:num>
  <w:num w:numId="5">
    <w:abstractNumId w:val="8"/>
  </w:num>
  <w:num w:numId="6">
    <w:abstractNumId w:val="15"/>
  </w:num>
  <w:num w:numId="7">
    <w:abstractNumId w:val="20"/>
  </w:num>
  <w:num w:numId="8">
    <w:abstractNumId w:val="12"/>
  </w:num>
  <w:num w:numId="9">
    <w:abstractNumId w:val="29"/>
  </w:num>
  <w:num w:numId="10">
    <w:abstractNumId w:val="32"/>
  </w:num>
  <w:num w:numId="11">
    <w:abstractNumId w:val="16"/>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0"/>
  </w:num>
  <w:num w:numId="20">
    <w:abstractNumId w:val="10"/>
  </w:num>
  <w:num w:numId="21">
    <w:abstractNumId w:val="42"/>
  </w:num>
  <w:num w:numId="22">
    <w:abstractNumId w:val="43"/>
  </w:num>
  <w:num w:numId="23">
    <w:abstractNumId w:val="31"/>
  </w:num>
  <w:num w:numId="24">
    <w:abstractNumId w:val="39"/>
  </w:num>
  <w:num w:numId="25">
    <w:abstractNumId w:val="2"/>
  </w:num>
  <w:num w:numId="26">
    <w:abstractNumId w:val="0"/>
  </w:num>
  <w:num w:numId="27">
    <w:abstractNumId w:val="1"/>
  </w:num>
  <w:num w:numId="28">
    <w:abstractNumId w:val="11"/>
  </w:num>
  <w:num w:numId="29">
    <w:abstractNumId w:val="24"/>
  </w:num>
  <w:num w:numId="30">
    <w:abstractNumId w:val="33"/>
  </w:num>
  <w:num w:numId="31">
    <w:abstractNumId w:val="23"/>
  </w:num>
  <w:num w:numId="32">
    <w:abstractNumId w:val="22"/>
  </w:num>
  <w:num w:numId="33">
    <w:abstractNumId w:val="37"/>
  </w:num>
  <w:num w:numId="34">
    <w:abstractNumId w:val="36"/>
  </w:num>
  <w:num w:numId="35">
    <w:abstractNumId w:val="41"/>
  </w:num>
  <w:num w:numId="36">
    <w:abstractNumId w:val="21"/>
  </w:num>
  <w:num w:numId="37">
    <w:abstractNumId w:val="7"/>
  </w:num>
  <w:num w:numId="38">
    <w:abstractNumId w:val="34"/>
  </w:num>
  <w:num w:numId="39">
    <w:abstractNumId w:val="14"/>
  </w:num>
  <w:num w:numId="40">
    <w:abstractNumId w:val="9"/>
  </w:num>
  <w:num w:numId="41">
    <w:abstractNumId w:val="38"/>
  </w:num>
  <w:num w:numId="42">
    <w:abstractNumId w:val="4"/>
  </w:num>
  <w:num w:numId="43">
    <w:abstractNumId w:val="6"/>
  </w:num>
  <w:num w:numId="44">
    <w:abstractNumId w:val="25"/>
  </w:num>
  <w:num w:numId="45">
    <w:abstractNumId w:val="27"/>
  </w:num>
  <w:num w:numId="46">
    <w:abstractNumId w:val="19"/>
  </w:num>
  <w:num w:numId="47">
    <w:abstractNumId w:val="28"/>
  </w:num>
  <w:num w:numId="48">
    <w:abstractNumId w:val="18"/>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1A3"/>
    <w:rsid w:val="00001688"/>
    <w:rsid w:val="00001FBB"/>
    <w:rsid w:val="00007248"/>
    <w:rsid w:val="0002324E"/>
    <w:rsid w:val="0005140B"/>
    <w:rsid w:val="00056CA6"/>
    <w:rsid w:val="00070A56"/>
    <w:rsid w:val="00072511"/>
    <w:rsid w:val="0007365F"/>
    <w:rsid w:val="000772BC"/>
    <w:rsid w:val="00083AA3"/>
    <w:rsid w:val="000A10C8"/>
    <w:rsid w:val="000A37E3"/>
    <w:rsid w:val="000B0450"/>
    <w:rsid w:val="000B47A8"/>
    <w:rsid w:val="000C1A42"/>
    <w:rsid w:val="000C6353"/>
    <w:rsid w:val="000D21E3"/>
    <w:rsid w:val="000D40A3"/>
    <w:rsid w:val="000E30DA"/>
    <w:rsid w:val="000E6FCE"/>
    <w:rsid w:val="000F1E9B"/>
    <w:rsid w:val="000F60BB"/>
    <w:rsid w:val="00131CF4"/>
    <w:rsid w:val="00144DBE"/>
    <w:rsid w:val="0015119E"/>
    <w:rsid w:val="0015717B"/>
    <w:rsid w:val="00163811"/>
    <w:rsid w:val="001660FB"/>
    <w:rsid w:val="00187355"/>
    <w:rsid w:val="0019556B"/>
    <w:rsid w:val="001A60AD"/>
    <w:rsid w:val="001B4DA1"/>
    <w:rsid w:val="001C39D9"/>
    <w:rsid w:val="001C79F7"/>
    <w:rsid w:val="001E4F48"/>
    <w:rsid w:val="001E51B8"/>
    <w:rsid w:val="001E71C3"/>
    <w:rsid w:val="00210904"/>
    <w:rsid w:val="002179A4"/>
    <w:rsid w:val="002230A2"/>
    <w:rsid w:val="00241C56"/>
    <w:rsid w:val="00275C28"/>
    <w:rsid w:val="00280983"/>
    <w:rsid w:val="00295D1B"/>
    <w:rsid w:val="002C7B23"/>
    <w:rsid w:val="00304C27"/>
    <w:rsid w:val="0031124F"/>
    <w:rsid w:val="00331854"/>
    <w:rsid w:val="003478C3"/>
    <w:rsid w:val="00361D21"/>
    <w:rsid w:val="0036584E"/>
    <w:rsid w:val="00394292"/>
    <w:rsid w:val="00397289"/>
    <w:rsid w:val="003A0361"/>
    <w:rsid w:val="003B4CE2"/>
    <w:rsid w:val="003B7853"/>
    <w:rsid w:val="003F483A"/>
    <w:rsid w:val="00400078"/>
    <w:rsid w:val="00433471"/>
    <w:rsid w:val="00485567"/>
    <w:rsid w:val="004A6A7C"/>
    <w:rsid w:val="004B1884"/>
    <w:rsid w:val="004B3C92"/>
    <w:rsid w:val="004D5E58"/>
    <w:rsid w:val="0050649E"/>
    <w:rsid w:val="00523C3A"/>
    <w:rsid w:val="00524BD3"/>
    <w:rsid w:val="00542753"/>
    <w:rsid w:val="005449D5"/>
    <w:rsid w:val="00544B3C"/>
    <w:rsid w:val="00571EA9"/>
    <w:rsid w:val="005A7CCD"/>
    <w:rsid w:val="005C3DDB"/>
    <w:rsid w:val="005C4459"/>
    <w:rsid w:val="005E5E54"/>
    <w:rsid w:val="005F5EB2"/>
    <w:rsid w:val="00612694"/>
    <w:rsid w:val="00643C89"/>
    <w:rsid w:val="00651ED2"/>
    <w:rsid w:val="006648D6"/>
    <w:rsid w:val="00671013"/>
    <w:rsid w:val="00677B5C"/>
    <w:rsid w:val="00692555"/>
    <w:rsid w:val="006A340F"/>
    <w:rsid w:val="006A7AFF"/>
    <w:rsid w:val="006C7975"/>
    <w:rsid w:val="006D6EF9"/>
    <w:rsid w:val="007110D9"/>
    <w:rsid w:val="007412E0"/>
    <w:rsid w:val="007446F9"/>
    <w:rsid w:val="0075402B"/>
    <w:rsid w:val="00757673"/>
    <w:rsid w:val="007622E6"/>
    <w:rsid w:val="00772386"/>
    <w:rsid w:val="00773FC8"/>
    <w:rsid w:val="00780D15"/>
    <w:rsid w:val="007A555B"/>
    <w:rsid w:val="007A67AE"/>
    <w:rsid w:val="007A724C"/>
    <w:rsid w:val="007B07FE"/>
    <w:rsid w:val="007D6158"/>
    <w:rsid w:val="007F7B56"/>
    <w:rsid w:val="00820C12"/>
    <w:rsid w:val="00827E20"/>
    <w:rsid w:val="0083583A"/>
    <w:rsid w:val="008523B4"/>
    <w:rsid w:val="0086331A"/>
    <w:rsid w:val="00863B8C"/>
    <w:rsid w:val="0089594A"/>
    <w:rsid w:val="008B13A1"/>
    <w:rsid w:val="008B422E"/>
    <w:rsid w:val="008C6841"/>
    <w:rsid w:val="008C7DD9"/>
    <w:rsid w:val="008D61A7"/>
    <w:rsid w:val="008D6C43"/>
    <w:rsid w:val="008E40A1"/>
    <w:rsid w:val="008F7548"/>
    <w:rsid w:val="00904426"/>
    <w:rsid w:val="0091778F"/>
    <w:rsid w:val="009300D3"/>
    <w:rsid w:val="00940D88"/>
    <w:rsid w:val="0094336D"/>
    <w:rsid w:val="009545ED"/>
    <w:rsid w:val="0097066F"/>
    <w:rsid w:val="0097249F"/>
    <w:rsid w:val="009778CD"/>
    <w:rsid w:val="009839B6"/>
    <w:rsid w:val="009864FA"/>
    <w:rsid w:val="009A0C5C"/>
    <w:rsid w:val="009A11E1"/>
    <w:rsid w:val="009B2C7B"/>
    <w:rsid w:val="009D01A9"/>
    <w:rsid w:val="009D1E25"/>
    <w:rsid w:val="009E1466"/>
    <w:rsid w:val="009F368F"/>
    <w:rsid w:val="00A006D0"/>
    <w:rsid w:val="00A067D9"/>
    <w:rsid w:val="00A11D9D"/>
    <w:rsid w:val="00A22755"/>
    <w:rsid w:val="00A3017A"/>
    <w:rsid w:val="00A6455C"/>
    <w:rsid w:val="00A74EB3"/>
    <w:rsid w:val="00A97B29"/>
    <w:rsid w:val="00AD0290"/>
    <w:rsid w:val="00AD3683"/>
    <w:rsid w:val="00AD609F"/>
    <w:rsid w:val="00AD7812"/>
    <w:rsid w:val="00AE5979"/>
    <w:rsid w:val="00B35364"/>
    <w:rsid w:val="00B61251"/>
    <w:rsid w:val="00B61A16"/>
    <w:rsid w:val="00B62816"/>
    <w:rsid w:val="00B73731"/>
    <w:rsid w:val="00B74024"/>
    <w:rsid w:val="00B80E02"/>
    <w:rsid w:val="00B817B0"/>
    <w:rsid w:val="00B8646F"/>
    <w:rsid w:val="00BC080C"/>
    <w:rsid w:val="00BC0A9E"/>
    <w:rsid w:val="00BC4A81"/>
    <w:rsid w:val="00BC657E"/>
    <w:rsid w:val="00BF1011"/>
    <w:rsid w:val="00C02DA7"/>
    <w:rsid w:val="00C03D69"/>
    <w:rsid w:val="00C1074A"/>
    <w:rsid w:val="00C3226B"/>
    <w:rsid w:val="00C341B4"/>
    <w:rsid w:val="00C43526"/>
    <w:rsid w:val="00C47D00"/>
    <w:rsid w:val="00C516AF"/>
    <w:rsid w:val="00C61907"/>
    <w:rsid w:val="00C66675"/>
    <w:rsid w:val="00C71A9F"/>
    <w:rsid w:val="00C84EA1"/>
    <w:rsid w:val="00C95C67"/>
    <w:rsid w:val="00CB7590"/>
    <w:rsid w:val="00CD5830"/>
    <w:rsid w:val="00CE775D"/>
    <w:rsid w:val="00D03484"/>
    <w:rsid w:val="00D11641"/>
    <w:rsid w:val="00D31CCB"/>
    <w:rsid w:val="00D32EB7"/>
    <w:rsid w:val="00D52B62"/>
    <w:rsid w:val="00D55390"/>
    <w:rsid w:val="00D5544D"/>
    <w:rsid w:val="00D74DAD"/>
    <w:rsid w:val="00D76CF3"/>
    <w:rsid w:val="00D80496"/>
    <w:rsid w:val="00D9208B"/>
    <w:rsid w:val="00D95580"/>
    <w:rsid w:val="00D964A8"/>
    <w:rsid w:val="00DA2A5A"/>
    <w:rsid w:val="00DA56D6"/>
    <w:rsid w:val="00DA5AD0"/>
    <w:rsid w:val="00DA5E40"/>
    <w:rsid w:val="00DE4415"/>
    <w:rsid w:val="00DE5E2F"/>
    <w:rsid w:val="00DE60C9"/>
    <w:rsid w:val="00E14394"/>
    <w:rsid w:val="00E275FB"/>
    <w:rsid w:val="00E44B33"/>
    <w:rsid w:val="00E530D6"/>
    <w:rsid w:val="00E61083"/>
    <w:rsid w:val="00E707D7"/>
    <w:rsid w:val="00E91133"/>
    <w:rsid w:val="00E91E28"/>
    <w:rsid w:val="00E924E1"/>
    <w:rsid w:val="00EA51A3"/>
    <w:rsid w:val="00EB0738"/>
    <w:rsid w:val="00EC2AF9"/>
    <w:rsid w:val="00ED0B50"/>
    <w:rsid w:val="00ED0FC4"/>
    <w:rsid w:val="00EE404F"/>
    <w:rsid w:val="00F253AD"/>
    <w:rsid w:val="00F34FA3"/>
    <w:rsid w:val="00F4212B"/>
    <w:rsid w:val="00F558C4"/>
    <w:rsid w:val="00F56C58"/>
    <w:rsid w:val="00F62840"/>
    <w:rsid w:val="00FA7F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B4C4CBF"/>
  <w15:chartTrackingRefBased/>
  <w15:docId w15:val="{5F125F83-F73F-4031-85B1-975040F70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1124F"/>
    <w:pPr>
      <w:spacing w:line="240" w:lineRule="auto"/>
    </w:pPr>
  </w:style>
  <w:style w:type="paragraph" w:styleId="Nadpis1">
    <w:name w:val="heading 1"/>
    <w:basedOn w:val="Bezmezer"/>
    <w:next w:val="Bezmezer"/>
    <w:link w:val="Nadpis1Char"/>
    <w:uiPriority w:val="9"/>
    <w:qFormat/>
    <w:rsid w:val="00827E20"/>
    <w:pPr>
      <w:keepNext/>
      <w:keepLines/>
      <w:numPr>
        <w:numId w:val="41"/>
      </w:numPr>
      <w:spacing w:before="120"/>
      <w:outlineLvl w:val="0"/>
    </w:pPr>
    <w:rPr>
      <w:rFonts w:asciiTheme="majorHAnsi" w:eastAsiaTheme="majorEastAsia" w:hAnsiTheme="majorHAnsi" w:cstheme="majorBidi"/>
      <w:b/>
      <w:sz w:val="32"/>
      <w:szCs w:val="32"/>
      <w:u w:val="single"/>
    </w:rPr>
  </w:style>
  <w:style w:type="paragraph" w:styleId="Nadpis2">
    <w:name w:val="heading 2"/>
    <w:basedOn w:val="Bezmezer"/>
    <w:next w:val="Bezmezer"/>
    <w:link w:val="Nadpis2Char"/>
    <w:uiPriority w:val="9"/>
    <w:unhideWhenUsed/>
    <w:qFormat/>
    <w:rsid w:val="00827E20"/>
    <w:pPr>
      <w:keepNext/>
      <w:keepLines/>
      <w:numPr>
        <w:ilvl w:val="1"/>
        <w:numId w:val="41"/>
      </w:numPr>
      <w:tabs>
        <w:tab w:val="clear" w:pos="1135"/>
        <w:tab w:val="num" w:pos="851"/>
      </w:tabs>
      <w:spacing w:before="200"/>
      <w:ind w:left="284"/>
      <w:outlineLvl w:val="1"/>
    </w:pPr>
    <w:rPr>
      <w:rFonts w:asciiTheme="majorHAnsi" w:eastAsiaTheme="majorEastAsia" w:hAnsiTheme="majorHAnsi" w:cstheme="majorBidi"/>
      <w:b/>
      <w:i/>
      <w:sz w:val="28"/>
      <w:szCs w:val="26"/>
    </w:rPr>
  </w:style>
  <w:style w:type="paragraph" w:styleId="Nadpis3">
    <w:name w:val="heading 3"/>
    <w:basedOn w:val="Bezmezer"/>
    <w:next w:val="Bezmezer"/>
    <w:link w:val="Nadpis3Char"/>
    <w:uiPriority w:val="9"/>
    <w:unhideWhenUsed/>
    <w:qFormat/>
    <w:rsid w:val="000C6353"/>
    <w:pPr>
      <w:keepNext/>
      <w:keepLines/>
      <w:spacing w:before="100"/>
      <w:outlineLvl w:val="2"/>
    </w:pPr>
    <w:rPr>
      <w:rFonts w:asciiTheme="majorHAnsi" w:eastAsiaTheme="majorEastAsia" w:hAnsiTheme="majorHAnsi" w:cstheme="majorBidi"/>
      <w:b/>
      <w:i/>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523B4"/>
    <w:rPr>
      <w:rFonts w:asciiTheme="majorHAnsi" w:eastAsiaTheme="majorEastAsia" w:hAnsiTheme="majorHAnsi" w:cstheme="majorBidi"/>
      <w:b/>
      <w:sz w:val="32"/>
      <w:szCs w:val="32"/>
      <w:u w:val="single"/>
    </w:rPr>
  </w:style>
  <w:style w:type="character" w:styleId="Siln">
    <w:name w:val="Strong"/>
    <w:basedOn w:val="Standardnpsmoodstavce"/>
    <w:uiPriority w:val="22"/>
    <w:qFormat/>
    <w:rsid w:val="00C61907"/>
    <w:rPr>
      <w:b/>
      <w:bCs/>
    </w:rPr>
  </w:style>
  <w:style w:type="paragraph" w:styleId="Bezmezer">
    <w:name w:val="No Spacing"/>
    <w:uiPriority w:val="1"/>
    <w:qFormat/>
    <w:rsid w:val="003F483A"/>
    <w:pPr>
      <w:spacing w:after="0" w:line="240" w:lineRule="auto"/>
      <w:ind w:firstLine="709"/>
    </w:pPr>
  </w:style>
  <w:style w:type="paragraph" w:styleId="Nzev">
    <w:name w:val="Title"/>
    <w:basedOn w:val="Normln"/>
    <w:next w:val="Normln"/>
    <w:link w:val="NzevChar"/>
    <w:uiPriority w:val="10"/>
    <w:qFormat/>
    <w:rsid w:val="00B35364"/>
    <w:pPr>
      <w:spacing w:after="0"/>
      <w:contextualSpacing/>
    </w:pPr>
    <w:rPr>
      <w:rFonts w:asciiTheme="majorHAnsi" w:eastAsiaTheme="majorEastAsia" w:hAnsiTheme="majorHAnsi" w:cstheme="majorBidi"/>
      <w:kern w:val="28"/>
      <w:sz w:val="56"/>
      <w:szCs w:val="56"/>
    </w:rPr>
  </w:style>
  <w:style w:type="character" w:customStyle="1" w:styleId="NzevChar">
    <w:name w:val="Název Char"/>
    <w:basedOn w:val="Standardnpsmoodstavce"/>
    <w:link w:val="Nzev"/>
    <w:uiPriority w:val="10"/>
    <w:rsid w:val="00B35364"/>
    <w:rPr>
      <w:rFonts w:asciiTheme="majorHAnsi" w:eastAsiaTheme="majorEastAsia" w:hAnsiTheme="majorHAnsi" w:cstheme="majorBidi"/>
      <w:kern w:val="28"/>
      <w:sz w:val="56"/>
      <w:szCs w:val="56"/>
    </w:rPr>
  </w:style>
  <w:style w:type="paragraph" w:styleId="Zhlav">
    <w:name w:val="header"/>
    <w:basedOn w:val="Normln"/>
    <w:link w:val="ZhlavChar"/>
    <w:uiPriority w:val="99"/>
    <w:unhideWhenUsed/>
    <w:rsid w:val="00EE404F"/>
    <w:pPr>
      <w:tabs>
        <w:tab w:val="center" w:pos="4536"/>
        <w:tab w:val="right" w:pos="9072"/>
      </w:tabs>
      <w:spacing w:after="0"/>
    </w:pPr>
  </w:style>
  <w:style w:type="character" w:customStyle="1" w:styleId="ZhlavChar">
    <w:name w:val="Záhlaví Char"/>
    <w:basedOn w:val="Standardnpsmoodstavce"/>
    <w:link w:val="Zhlav"/>
    <w:uiPriority w:val="99"/>
    <w:rsid w:val="00EE404F"/>
  </w:style>
  <w:style w:type="paragraph" w:styleId="Zpat">
    <w:name w:val="footer"/>
    <w:basedOn w:val="Normln"/>
    <w:link w:val="ZpatChar"/>
    <w:uiPriority w:val="99"/>
    <w:unhideWhenUsed/>
    <w:rsid w:val="00EE404F"/>
    <w:pPr>
      <w:tabs>
        <w:tab w:val="center" w:pos="4536"/>
        <w:tab w:val="right" w:pos="9072"/>
      </w:tabs>
      <w:spacing w:after="0"/>
    </w:pPr>
  </w:style>
  <w:style w:type="character" w:customStyle="1" w:styleId="ZpatChar">
    <w:name w:val="Zápatí Char"/>
    <w:basedOn w:val="Standardnpsmoodstavce"/>
    <w:link w:val="Zpat"/>
    <w:uiPriority w:val="99"/>
    <w:rsid w:val="00EE404F"/>
  </w:style>
  <w:style w:type="character" w:styleId="Zstupntext">
    <w:name w:val="Placeholder Text"/>
    <w:basedOn w:val="Standardnpsmoodstavce"/>
    <w:uiPriority w:val="99"/>
    <w:semiHidden/>
    <w:rsid w:val="00677B5C"/>
    <w:rPr>
      <w:color w:val="808080"/>
    </w:rPr>
  </w:style>
  <w:style w:type="paragraph" w:styleId="Textbubliny">
    <w:name w:val="Balloon Text"/>
    <w:basedOn w:val="Normln"/>
    <w:link w:val="TextbublinyChar"/>
    <w:uiPriority w:val="99"/>
    <w:semiHidden/>
    <w:unhideWhenUsed/>
    <w:rsid w:val="008B13A1"/>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3A1"/>
    <w:rPr>
      <w:rFonts w:ascii="Segoe UI" w:hAnsi="Segoe UI" w:cs="Segoe UI"/>
      <w:sz w:val="18"/>
      <w:szCs w:val="18"/>
    </w:rPr>
  </w:style>
  <w:style w:type="character" w:customStyle="1" w:styleId="Nadpis2Char">
    <w:name w:val="Nadpis 2 Char"/>
    <w:basedOn w:val="Standardnpsmoodstavce"/>
    <w:link w:val="Nadpis2"/>
    <w:uiPriority w:val="9"/>
    <w:rsid w:val="0050649E"/>
    <w:rPr>
      <w:rFonts w:asciiTheme="majorHAnsi" w:eastAsiaTheme="majorEastAsia" w:hAnsiTheme="majorHAnsi" w:cstheme="majorBidi"/>
      <w:b/>
      <w:i/>
      <w:sz w:val="28"/>
      <w:szCs w:val="26"/>
    </w:rPr>
  </w:style>
  <w:style w:type="paragraph" w:styleId="Normlnweb">
    <w:name w:val="Normal (Web)"/>
    <w:basedOn w:val="Normln"/>
    <w:uiPriority w:val="99"/>
    <w:semiHidden/>
    <w:unhideWhenUsed/>
    <w:rsid w:val="00D03484"/>
    <w:pPr>
      <w:spacing w:before="100" w:beforeAutospacing="1" w:after="119"/>
    </w:pPr>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
    <w:rsid w:val="000C6353"/>
    <w:rPr>
      <w:rFonts w:asciiTheme="majorHAnsi" w:eastAsiaTheme="majorEastAsia" w:hAnsiTheme="majorHAnsi" w:cstheme="majorBidi"/>
      <w:b/>
      <w:i/>
      <w:sz w:val="24"/>
      <w:szCs w:val="24"/>
    </w:rPr>
  </w:style>
  <w:style w:type="numbering" w:customStyle="1" w:styleId="APOLOslovn">
    <w:name w:val="APOLO Číslování"/>
    <w:uiPriority w:val="99"/>
    <w:rsid w:val="00827E20"/>
    <w:pPr>
      <w:numPr>
        <w:numId w:val="16"/>
      </w:numPr>
    </w:pPr>
  </w:style>
  <w:style w:type="paragraph" w:styleId="Odstavecseseznamem">
    <w:name w:val="List Paragraph"/>
    <w:basedOn w:val="Normln"/>
    <w:uiPriority w:val="34"/>
    <w:qFormat/>
    <w:rsid w:val="009A0C5C"/>
    <w:pPr>
      <w:ind w:left="720"/>
      <w:contextualSpacing/>
    </w:pPr>
  </w:style>
  <w:style w:type="paragraph" w:styleId="Podnadpis">
    <w:name w:val="Subtitle"/>
    <w:basedOn w:val="Normln"/>
    <w:next w:val="Normln"/>
    <w:link w:val="PodnadpisChar"/>
    <w:uiPriority w:val="11"/>
    <w:qFormat/>
    <w:rsid w:val="00163811"/>
    <w:rPr>
      <w:rFonts w:eastAsiaTheme="minorEastAsia"/>
      <w:color w:val="5A5A5A" w:themeColor="text1" w:themeTint="A5"/>
      <w:spacing w:val="15"/>
    </w:rPr>
  </w:style>
  <w:style w:type="character" w:customStyle="1" w:styleId="PodnadpisChar">
    <w:name w:val="Podnadpis Char"/>
    <w:basedOn w:val="Standardnpsmoodstavce"/>
    <w:link w:val="Podnadpis"/>
    <w:uiPriority w:val="11"/>
    <w:rsid w:val="0005140B"/>
    <w:rPr>
      <w:rFonts w:eastAsiaTheme="minorEastAsia"/>
      <w:color w:val="5A5A5A" w:themeColor="text1" w:themeTint="A5"/>
      <w:spacing w:val="15"/>
    </w:rPr>
  </w:style>
  <w:style w:type="paragraph" w:customStyle="1" w:styleId="Textbodyindent">
    <w:name w:val="Text body indent"/>
    <w:basedOn w:val="Normln"/>
    <w:rsid w:val="00A22755"/>
    <w:pPr>
      <w:widowControl w:val="0"/>
      <w:suppressAutoHyphens/>
      <w:autoSpaceDN w:val="0"/>
      <w:spacing w:after="0"/>
      <w:ind w:firstLine="708"/>
      <w:jc w:val="both"/>
      <w:textAlignment w:val="baseline"/>
    </w:pPr>
    <w:rPr>
      <w:rFonts w:ascii="Arial" w:eastAsia="Lucida Sans Unicode" w:hAnsi="Arial" w:cs="Tahoma"/>
      <w:kern w:val="3"/>
      <w:szCs w:val="24"/>
      <w:lang w:eastAsia="cs-CZ" w:bidi="cs-CZ"/>
    </w:rPr>
  </w:style>
  <w:style w:type="paragraph" w:styleId="Nadpisobsahu">
    <w:name w:val="TOC Heading"/>
    <w:basedOn w:val="Nadpis1"/>
    <w:next w:val="Normln"/>
    <w:uiPriority w:val="39"/>
    <w:unhideWhenUsed/>
    <w:qFormat/>
    <w:rsid w:val="008D6C43"/>
    <w:pPr>
      <w:numPr>
        <w:numId w:val="0"/>
      </w:numPr>
      <w:spacing w:before="240" w:line="259" w:lineRule="auto"/>
      <w:outlineLvl w:val="9"/>
    </w:pPr>
    <w:rPr>
      <w:b w:val="0"/>
      <w:color w:val="2F5496" w:themeColor="accent1" w:themeShade="BF"/>
      <w:u w:val="none"/>
      <w:lang w:eastAsia="cs-CZ"/>
    </w:rPr>
  </w:style>
  <w:style w:type="paragraph" w:styleId="Obsah1">
    <w:name w:val="toc 1"/>
    <w:next w:val="Normln"/>
    <w:autoRedefine/>
    <w:uiPriority w:val="39"/>
    <w:unhideWhenUsed/>
    <w:rsid w:val="00131CF4"/>
    <w:pPr>
      <w:spacing w:after="0"/>
    </w:pPr>
    <w:rPr>
      <w:sz w:val="18"/>
    </w:rPr>
  </w:style>
  <w:style w:type="paragraph" w:styleId="Obsah2">
    <w:name w:val="toc 2"/>
    <w:next w:val="Normln"/>
    <w:autoRedefine/>
    <w:uiPriority w:val="39"/>
    <w:unhideWhenUsed/>
    <w:rsid w:val="00131CF4"/>
    <w:pPr>
      <w:tabs>
        <w:tab w:val="left" w:pos="880"/>
        <w:tab w:val="right" w:leader="dot" w:pos="10195"/>
      </w:tabs>
      <w:spacing w:after="0"/>
      <w:ind w:left="220"/>
    </w:pPr>
    <w:rPr>
      <w:sz w:val="16"/>
    </w:rPr>
  </w:style>
  <w:style w:type="paragraph" w:styleId="Obsah3">
    <w:name w:val="toc 3"/>
    <w:next w:val="Normln"/>
    <w:autoRedefine/>
    <w:uiPriority w:val="39"/>
    <w:unhideWhenUsed/>
    <w:rsid w:val="00131CF4"/>
    <w:pPr>
      <w:spacing w:after="0"/>
      <w:ind w:left="440"/>
    </w:pPr>
    <w:rPr>
      <w:sz w:val="12"/>
    </w:rPr>
  </w:style>
  <w:style w:type="character" w:styleId="Hypertextovodkaz">
    <w:name w:val="Hyperlink"/>
    <w:basedOn w:val="Standardnpsmoodstavce"/>
    <w:uiPriority w:val="99"/>
    <w:unhideWhenUsed/>
    <w:rsid w:val="008D6C43"/>
    <w:rPr>
      <w:color w:val="0563C1" w:themeColor="hyperlink"/>
      <w:u w:val="single"/>
    </w:rPr>
  </w:style>
  <w:style w:type="character" w:styleId="Zdraznn">
    <w:name w:val="Emphasis"/>
    <w:uiPriority w:val="20"/>
    <w:qFormat/>
    <w:rsid w:val="00B8646F"/>
    <w:rPr>
      <w:i/>
      <w:iCs/>
    </w:rPr>
  </w:style>
  <w:style w:type="character" w:customStyle="1" w:styleId="normaltext">
    <w:name w:val="normaltext"/>
    <w:rsid w:val="000B0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44745">
      <w:bodyDiv w:val="1"/>
      <w:marLeft w:val="0"/>
      <w:marRight w:val="0"/>
      <w:marTop w:val="0"/>
      <w:marBottom w:val="0"/>
      <w:divBdr>
        <w:top w:val="none" w:sz="0" w:space="0" w:color="auto"/>
        <w:left w:val="none" w:sz="0" w:space="0" w:color="auto"/>
        <w:bottom w:val="none" w:sz="0" w:space="0" w:color="auto"/>
        <w:right w:val="none" w:sz="0" w:space="0" w:color="auto"/>
      </w:divBdr>
    </w:div>
    <w:div w:id="175466023">
      <w:bodyDiv w:val="1"/>
      <w:marLeft w:val="0"/>
      <w:marRight w:val="0"/>
      <w:marTop w:val="0"/>
      <w:marBottom w:val="0"/>
      <w:divBdr>
        <w:top w:val="none" w:sz="0" w:space="0" w:color="auto"/>
        <w:left w:val="none" w:sz="0" w:space="0" w:color="auto"/>
        <w:bottom w:val="none" w:sz="0" w:space="0" w:color="auto"/>
        <w:right w:val="none" w:sz="0" w:space="0" w:color="auto"/>
      </w:divBdr>
    </w:div>
    <w:div w:id="249971252">
      <w:bodyDiv w:val="1"/>
      <w:marLeft w:val="0"/>
      <w:marRight w:val="0"/>
      <w:marTop w:val="0"/>
      <w:marBottom w:val="0"/>
      <w:divBdr>
        <w:top w:val="none" w:sz="0" w:space="0" w:color="auto"/>
        <w:left w:val="none" w:sz="0" w:space="0" w:color="auto"/>
        <w:bottom w:val="none" w:sz="0" w:space="0" w:color="auto"/>
        <w:right w:val="none" w:sz="0" w:space="0" w:color="auto"/>
      </w:divBdr>
    </w:div>
    <w:div w:id="265773769">
      <w:bodyDiv w:val="1"/>
      <w:marLeft w:val="0"/>
      <w:marRight w:val="0"/>
      <w:marTop w:val="0"/>
      <w:marBottom w:val="0"/>
      <w:divBdr>
        <w:top w:val="none" w:sz="0" w:space="0" w:color="auto"/>
        <w:left w:val="none" w:sz="0" w:space="0" w:color="auto"/>
        <w:bottom w:val="none" w:sz="0" w:space="0" w:color="auto"/>
        <w:right w:val="none" w:sz="0" w:space="0" w:color="auto"/>
      </w:divBdr>
    </w:div>
    <w:div w:id="286664932">
      <w:bodyDiv w:val="1"/>
      <w:marLeft w:val="0"/>
      <w:marRight w:val="0"/>
      <w:marTop w:val="0"/>
      <w:marBottom w:val="0"/>
      <w:divBdr>
        <w:top w:val="none" w:sz="0" w:space="0" w:color="auto"/>
        <w:left w:val="none" w:sz="0" w:space="0" w:color="auto"/>
        <w:bottom w:val="none" w:sz="0" w:space="0" w:color="auto"/>
        <w:right w:val="none" w:sz="0" w:space="0" w:color="auto"/>
      </w:divBdr>
    </w:div>
    <w:div w:id="327682174">
      <w:bodyDiv w:val="1"/>
      <w:marLeft w:val="0"/>
      <w:marRight w:val="0"/>
      <w:marTop w:val="0"/>
      <w:marBottom w:val="0"/>
      <w:divBdr>
        <w:top w:val="none" w:sz="0" w:space="0" w:color="auto"/>
        <w:left w:val="none" w:sz="0" w:space="0" w:color="auto"/>
        <w:bottom w:val="none" w:sz="0" w:space="0" w:color="auto"/>
        <w:right w:val="none" w:sz="0" w:space="0" w:color="auto"/>
      </w:divBdr>
    </w:div>
    <w:div w:id="404648222">
      <w:bodyDiv w:val="1"/>
      <w:marLeft w:val="0"/>
      <w:marRight w:val="0"/>
      <w:marTop w:val="0"/>
      <w:marBottom w:val="0"/>
      <w:divBdr>
        <w:top w:val="none" w:sz="0" w:space="0" w:color="auto"/>
        <w:left w:val="none" w:sz="0" w:space="0" w:color="auto"/>
        <w:bottom w:val="none" w:sz="0" w:space="0" w:color="auto"/>
        <w:right w:val="none" w:sz="0" w:space="0" w:color="auto"/>
      </w:divBdr>
    </w:div>
    <w:div w:id="570578053">
      <w:bodyDiv w:val="1"/>
      <w:marLeft w:val="0"/>
      <w:marRight w:val="0"/>
      <w:marTop w:val="0"/>
      <w:marBottom w:val="0"/>
      <w:divBdr>
        <w:top w:val="none" w:sz="0" w:space="0" w:color="auto"/>
        <w:left w:val="none" w:sz="0" w:space="0" w:color="auto"/>
        <w:bottom w:val="none" w:sz="0" w:space="0" w:color="auto"/>
        <w:right w:val="none" w:sz="0" w:space="0" w:color="auto"/>
      </w:divBdr>
    </w:div>
    <w:div w:id="657534439">
      <w:bodyDiv w:val="1"/>
      <w:marLeft w:val="0"/>
      <w:marRight w:val="0"/>
      <w:marTop w:val="0"/>
      <w:marBottom w:val="0"/>
      <w:divBdr>
        <w:top w:val="none" w:sz="0" w:space="0" w:color="auto"/>
        <w:left w:val="none" w:sz="0" w:space="0" w:color="auto"/>
        <w:bottom w:val="none" w:sz="0" w:space="0" w:color="auto"/>
        <w:right w:val="none" w:sz="0" w:space="0" w:color="auto"/>
      </w:divBdr>
    </w:div>
    <w:div w:id="695152449">
      <w:bodyDiv w:val="1"/>
      <w:marLeft w:val="0"/>
      <w:marRight w:val="0"/>
      <w:marTop w:val="0"/>
      <w:marBottom w:val="0"/>
      <w:divBdr>
        <w:top w:val="none" w:sz="0" w:space="0" w:color="auto"/>
        <w:left w:val="none" w:sz="0" w:space="0" w:color="auto"/>
        <w:bottom w:val="none" w:sz="0" w:space="0" w:color="auto"/>
        <w:right w:val="none" w:sz="0" w:space="0" w:color="auto"/>
      </w:divBdr>
    </w:div>
    <w:div w:id="763693893">
      <w:bodyDiv w:val="1"/>
      <w:marLeft w:val="0"/>
      <w:marRight w:val="0"/>
      <w:marTop w:val="0"/>
      <w:marBottom w:val="0"/>
      <w:divBdr>
        <w:top w:val="none" w:sz="0" w:space="0" w:color="auto"/>
        <w:left w:val="none" w:sz="0" w:space="0" w:color="auto"/>
        <w:bottom w:val="none" w:sz="0" w:space="0" w:color="auto"/>
        <w:right w:val="none" w:sz="0" w:space="0" w:color="auto"/>
      </w:divBdr>
    </w:div>
    <w:div w:id="764763633">
      <w:bodyDiv w:val="1"/>
      <w:marLeft w:val="0"/>
      <w:marRight w:val="0"/>
      <w:marTop w:val="0"/>
      <w:marBottom w:val="0"/>
      <w:divBdr>
        <w:top w:val="none" w:sz="0" w:space="0" w:color="auto"/>
        <w:left w:val="none" w:sz="0" w:space="0" w:color="auto"/>
        <w:bottom w:val="none" w:sz="0" w:space="0" w:color="auto"/>
        <w:right w:val="none" w:sz="0" w:space="0" w:color="auto"/>
      </w:divBdr>
    </w:div>
    <w:div w:id="775097095">
      <w:bodyDiv w:val="1"/>
      <w:marLeft w:val="0"/>
      <w:marRight w:val="0"/>
      <w:marTop w:val="0"/>
      <w:marBottom w:val="0"/>
      <w:divBdr>
        <w:top w:val="none" w:sz="0" w:space="0" w:color="auto"/>
        <w:left w:val="none" w:sz="0" w:space="0" w:color="auto"/>
        <w:bottom w:val="none" w:sz="0" w:space="0" w:color="auto"/>
        <w:right w:val="none" w:sz="0" w:space="0" w:color="auto"/>
      </w:divBdr>
    </w:div>
    <w:div w:id="798573306">
      <w:bodyDiv w:val="1"/>
      <w:marLeft w:val="0"/>
      <w:marRight w:val="0"/>
      <w:marTop w:val="0"/>
      <w:marBottom w:val="0"/>
      <w:divBdr>
        <w:top w:val="none" w:sz="0" w:space="0" w:color="auto"/>
        <w:left w:val="none" w:sz="0" w:space="0" w:color="auto"/>
        <w:bottom w:val="none" w:sz="0" w:space="0" w:color="auto"/>
        <w:right w:val="none" w:sz="0" w:space="0" w:color="auto"/>
      </w:divBdr>
    </w:div>
    <w:div w:id="885724765">
      <w:bodyDiv w:val="1"/>
      <w:marLeft w:val="0"/>
      <w:marRight w:val="0"/>
      <w:marTop w:val="0"/>
      <w:marBottom w:val="0"/>
      <w:divBdr>
        <w:top w:val="none" w:sz="0" w:space="0" w:color="auto"/>
        <w:left w:val="none" w:sz="0" w:space="0" w:color="auto"/>
        <w:bottom w:val="none" w:sz="0" w:space="0" w:color="auto"/>
        <w:right w:val="none" w:sz="0" w:space="0" w:color="auto"/>
      </w:divBdr>
    </w:div>
    <w:div w:id="972516058">
      <w:bodyDiv w:val="1"/>
      <w:marLeft w:val="0"/>
      <w:marRight w:val="0"/>
      <w:marTop w:val="0"/>
      <w:marBottom w:val="0"/>
      <w:divBdr>
        <w:top w:val="none" w:sz="0" w:space="0" w:color="auto"/>
        <w:left w:val="none" w:sz="0" w:space="0" w:color="auto"/>
        <w:bottom w:val="none" w:sz="0" w:space="0" w:color="auto"/>
        <w:right w:val="none" w:sz="0" w:space="0" w:color="auto"/>
      </w:divBdr>
    </w:div>
    <w:div w:id="1043947554">
      <w:bodyDiv w:val="1"/>
      <w:marLeft w:val="0"/>
      <w:marRight w:val="0"/>
      <w:marTop w:val="0"/>
      <w:marBottom w:val="0"/>
      <w:divBdr>
        <w:top w:val="none" w:sz="0" w:space="0" w:color="auto"/>
        <w:left w:val="none" w:sz="0" w:space="0" w:color="auto"/>
        <w:bottom w:val="none" w:sz="0" w:space="0" w:color="auto"/>
        <w:right w:val="none" w:sz="0" w:space="0" w:color="auto"/>
      </w:divBdr>
    </w:div>
    <w:div w:id="1131746469">
      <w:bodyDiv w:val="1"/>
      <w:marLeft w:val="0"/>
      <w:marRight w:val="0"/>
      <w:marTop w:val="0"/>
      <w:marBottom w:val="0"/>
      <w:divBdr>
        <w:top w:val="none" w:sz="0" w:space="0" w:color="auto"/>
        <w:left w:val="none" w:sz="0" w:space="0" w:color="auto"/>
        <w:bottom w:val="none" w:sz="0" w:space="0" w:color="auto"/>
        <w:right w:val="none" w:sz="0" w:space="0" w:color="auto"/>
      </w:divBdr>
    </w:div>
    <w:div w:id="1199511726">
      <w:bodyDiv w:val="1"/>
      <w:marLeft w:val="0"/>
      <w:marRight w:val="0"/>
      <w:marTop w:val="0"/>
      <w:marBottom w:val="0"/>
      <w:divBdr>
        <w:top w:val="none" w:sz="0" w:space="0" w:color="auto"/>
        <w:left w:val="none" w:sz="0" w:space="0" w:color="auto"/>
        <w:bottom w:val="none" w:sz="0" w:space="0" w:color="auto"/>
        <w:right w:val="none" w:sz="0" w:space="0" w:color="auto"/>
      </w:divBdr>
    </w:div>
    <w:div w:id="1209145980">
      <w:bodyDiv w:val="1"/>
      <w:marLeft w:val="0"/>
      <w:marRight w:val="0"/>
      <w:marTop w:val="0"/>
      <w:marBottom w:val="0"/>
      <w:divBdr>
        <w:top w:val="none" w:sz="0" w:space="0" w:color="auto"/>
        <w:left w:val="none" w:sz="0" w:space="0" w:color="auto"/>
        <w:bottom w:val="none" w:sz="0" w:space="0" w:color="auto"/>
        <w:right w:val="none" w:sz="0" w:space="0" w:color="auto"/>
      </w:divBdr>
    </w:div>
    <w:div w:id="1424492868">
      <w:bodyDiv w:val="1"/>
      <w:marLeft w:val="0"/>
      <w:marRight w:val="0"/>
      <w:marTop w:val="0"/>
      <w:marBottom w:val="0"/>
      <w:divBdr>
        <w:top w:val="none" w:sz="0" w:space="0" w:color="auto"/>
        <w:left w:val="none" w:sz="0" w:space="0" w:color="auto"/>
        <w:bottom w:val="none" w:sz="0" w:space="0" w:color="auto"/>
        <w:right w:val="none" w:sz="0" w:space="0" w:color="auto"/>
      </w:divBdr>
    </w:div>
    <w:div w:id="1437604575">
      <w:bodyDiv w:val="1"/>
      <w:marLeft w:val="0"/>
      <w:marRight w:val="0"/>
      <w:marTop w:val="0"/>
      <w:marBottom w:val="0"/>
      <w:divBdr>
        <w:top w:val="none" w:sz="0" w:space="0" w:color="auto"/>
        <w:left w:val="none" w:sz="0" w:space="0" w:color="auto"/>
        <w:bottom w:val="none" w:sz="0" w:space="0" w:color="auto"/>
        <w:right w:val="none" w:sz="0" w:space="0" w:color="auto"/>
      </w:divBdr>
    </w:div>
    <w:div w:id="1453090439">
      <w:bodyDiv w:val="1"/>
      <w:marLeft w:val="0"/>
      <w:marRight w:val="0"/>
      <w:marTop w:val="0"/>
      <w:marBottom w:val="0"/>
      <w:divBdr>
        <w:top w:val="none" w:sz="0" w:space="0" w:color="auto"/>
        <w:left w:val="none" w:sz="0" w:space="0" w:color="auto"/>
        <w:bottom w:val="none" w:sz="0" w:space="0" w:color="auto"/>
        <w:right w:val="none" w:sz="0" w:space="0" w:color="auto"/>
      </w:divBdr>
    </w:div>
    <w:div w:id="1579896935">
      <w:bodyDiv w:val="1"/>
      <w:marLeft w:val="0"/>
      <w:marRight w:val="0"/>
      <w:marTop w:val="0"/>
      <w:marBottom w:val="0"/>
      <w:divBdr>
        <w:top w:val="none" w:sz="0" w:space="0" w:color="auto"/>
        <w:left w:val="none" w:sz="0" w:space="0" w:color="auto"/>
        <w:bottom w:val="none" w:sz="0" w:space="0" w:color="auto"/>
        <w:right w:val="none" w:sz="0" w:space="0" w:color="auto"/>
      </w:divBdr>
    </w:div>
    <w:div w:id="1636719719">
      <w:bodyDiv w:val="1"/>
      <w:marLeft w:val="0"/>
      <w:marRight w:val="0"/>
      <w:marTop w:val="0"/>
      <w:marBottom w:val="0"/>
      <w:divBdr>
        <w:top w:val="none" w:sz="0" w:space="0" w:color="auto"/>
        <w:left w:val="none" w:sz="0" w:space="0" w:color="auto"/>
        <w:bottom w:val="none" w:sz="0" w:space="0" w:color="auto"/>
        <w:right w:val="none" w:sz="0" w:space="0" w:color="auto"/>
      </w:divBdr>
    </w:div>
    <w:div w:id="1637369437">
      <w:bodyDiv w:val="1"/>
      <w:marLeft w:val="0"/>
      <w:marRight w:val="0"/>
      <w:marTop w:val="0"/>
      <w:marBottom w:val="0"/>
      <w:divBdr>
        <w:top w:val="none" w:sz="0" w:space="0" w:color="auto"/>
        <w:left w:val="none" w:sz="0" w:space="0" w:color="auto"/>
        <w:bottom w:val="none" w:sz="0" w:space="0" w:color="auto"/>
        <w:right w:val="none" w:sz="0" w:space="0" w:color="auto"/>
      </w:divBdr>
    </w:div>
    <w:div w:id="1706442097">
      <w:bodyDiv w:val="1"/>
      <w:marLeft w:val="0"/>
      <w:marRight w:val="0"/>
      <w:marTop w:val="0"/>
      <w:marBottom w:val="0"/>
      <w:divBdr>
        <w:top w:val="none" w:sz="0" w:space="0" w:color="auto"/>
        <w:left w:val="none" w:sz="0" w:space="0" w:color="auto"/>
        <w:bottom w:val="none" w:sz="0" w:space="0" w:color="auto"/>
        <w:right w:val="none" w:sz="0" w:space="0" w:color="auto"/>
      </w:divBdr>
    </w:div>
    <w:div w:id="1743529273">
      <w:bodyDiv w:val="1"/>
      <w:marLeft w:val="0"/>
      <w:marRight w:val="0"/>
      <w:marTop w:val="0"/>
      <w:marBottom w:val="0"/>
      <w:divBdr>
        <w:top w:val="none" w:sz="0" w:space="0" w:color="auto"/>
        <w:left w:val="none" w:sz="0" w:space="0" w:color="auto"/>
        <w:bottom w:val="none" w:sz="0" w:space="0" w:color="auto"/>
        <w:right w:val="none" w:sz="0" w:space="0" w:color="auto"/>
      </w:divBdr>
    </w:div>
    <w:div w:id="1743989578">
      <w:bodyDiv w:val="1"/>
      <w:marLeft w:val="0"/>
      <w:marRight w:val="0"/>
      <w:marTop w:val="0"/>
      <w:marBottom w:val="0"/>
      <w:divBdr>
        <w:top w:val="none" w:sz="0" w:space="0" w:color="auto"/>
        <w:left w:val="none" w:sz="0" w:space="0" w:color="auto"/>
        <w:bottom w:val="none" w:sz="0" w:space="0" w:color="auto"/>
        <w:right w:val="none" w:sz="0" w:space="0" w:color="auto"/>
      </w:divBdr>
    </w:div>
    <w:div w:id="1804959049">
      <w:bodyDiv w:val="1"/>
      <w:marLeft w:val="0"/>
      <w:marRight w:val="0"/>
      <w:marTop w:val="0"/>
      <w:marBottom w:val="0"/>
      <w:divBdr>
        <w:top w:val="none" w:sz="0" w:space="0" w:color="auto"/>
        <w:left w:val="none" w:sz="0" w:space="0" w:color="auto"/>
        <w:bottom w:val="none" w:sz="0" w:space="0" w:color="auto"/>
        <w:right w:val="none" w:sz="0" w:space="0" w:color="auto"/>
      </w:divBdr>
    </w:div>
    <w:div w:id="1875775048">
      <w:bodyDiv w:val="1"/>
      <w:marLeft w:val="0"/>
      <w:marRight w:val="0"/>
      <w:marTop w:val="0"/>
      <w:marBottom w:val="0"/>
      <w:divBdr>
        <w:top w:val="none" w:sz="0" w:space="0" w:color="auto"/>
        <w:left w:val="none" w:sz="0" w:space="0" w:color="auto"/>
        <w:bottom w:val="none" w:sz="0" w:space="0" w:color="auto"/>
        <w:right w:val="none" w:sz="0" w:space="0" w:color="auto"/>
      </w:divBdr>
    </w:div>
    <w:div w:id="1886794206">
      <w:bodyDiv w:val="1"/>
      <w:marLeft w:val="0"/>
      <w:marRight w:val="0"/>
      <w:marTop w:val="0"/>
      <w:marBottom w:val="0"/>
      <w:divBdr>
        <w:top w:val="none" w:sz="0" w:space="0" w:color="auto"/>
        <w:left w:val="none" w:sz="0" w:space="0" w:color="auto"/>
        <w:bottom w:val="none" w:sz="0" w:space="0" w:color="auto"/>
        <w:right w:val="none" w:sz="0" w:space="0" w:color="auto"/>
      </w:divBdr>
    </w:div>
    <w:div w:id="1888177945">
      <w:bodyDiv w:val="1"/>
      <w:marLeft w:val="0"/>
      <w:marRight w:val="0"/>
      <w:marTop w:val="0"/>
      <w:marBottom w:val="0"/>
      <w:divBdr>
        <w:top w:val="none" w:sz="0" w:space="0" w:color="auto"/>
        <w:left w:val="none" w:sz="0" w:space="0" w:color="auto"/>
        <w:bottom w:val="none" w:sz="0" w:space="0" w:color="auto"/>
        <w:right w:val="none" w:sz="0" w:space="0" w:color="auto"/>
      </w:divBdr>
    </w:div>
    <w:div w:id="1931043738">
      <w:bodyDiv w:val="1"/>
      <w:marLeft w:val="0"/>
      <w:marRight w:val="0"/>
      <w:marTop w:val="0"/>
      <w:marBottom w:val="0"/>
      <w:divBdr>
        <w:top w:val="none" w:sz="0" w:space="0" w:color="auto"/>
        <w:left w:val="none" w:sz="0" w:space="0" w:color="auto"/>
        <w:bottom w:val="none" w:sz="0" w:space="0" w:color="auto"/>
        <w:right w:val="none" w:sz="0" w:space="0" w:color="auto"/>
      </w:divBdr>
    </w:div>
    <w:div w:id="1959682500">
      <w:bodyDiv w:val="1"/>
      <w:marLeft w:val="0"/>
      <w:marRight w:val="0"/>
      <w:marTop w:val="0"/>
      <w:marBottom w:val="0"/>
      <w:divBdr>
        <w:top w:val="none" w:sz="0" w:space="0" w:color="auto"/>
        <w:left w:val="none" w:sz="0" w:space="0" w:color="auto"/>
        <w:bottom w:val="none" w:sz="0" w:space="0" w:color="auto"/>
        <w:right w:val="none" w:sz="0" w:space="0" w:color="auto"/>
      </w:divBdr>
    </w:div>
    <w:div w:id="1959952064">
      <w:bodyDiv w:val="1"/>
      <w:marLeft w:val="0"/>
      <w:marRight w:val="0"/>
      <w:marTop w:val="0"/>
      <w:marBottom w:val="0"/>
      <w:divBdr>
        <w:top w:val="none" w:sz="0" w:space="0" w:color="auto"/>
        <w:left w:val="none" w:sz="0" w:space="0" w:color="auto"/>
        <w:bottom w:val="none" w:sz="0" w:space="0" w:color="auto"/>
        <w:right w:val="none" w:sz="0" w:space="0" w:color="auto"/>
      </w:divBdr>
    </w:div>
    <w:div w:id="1979719831">
      <w:bodyDiv w:val="1"/>
      <w:marLeft w:val="0"/>
      <w:marRight w:val="0"/>
      <w:marTop w:val="0"/>
      <w:marBottom w:val="0"/>
      <w:divBdr>
        <w:top w:val="none" w:sz="0" w:space="0" w:color="auto"/>
        <w:left w:val="none" w:sz="0" w:space="0" w:color="auto"/>
        <w:bottom w:val="none" w:sz="0" w:space="0" w:color="auto"/>
        <w:right w:val="none" w:sz="0" w:space="0" w:color="auto"/>
      </w:divBdr>
    </w:div>
    <w:div w:id="2028747851">
      <w:bodyDiv w:val="1"/>
      <w:marLeft w:val="0"/>
      <w:marRight w:val="0"/>
      <w:marTop w:val="0"/>
      <w:marBottom w:val="0"/>
      <w:divBdr>
        <w:top w:val="none" w:sz="0" w:space="0" w:color="auto"/>
        <w:left w:val="none" w:sz="0" w:space="0" w:color="auto"/>
        <w:bottom w:val="none" w:sz="0" w:space="0" w:color="auto"/>
        <w:right w:val="none" w:sz="0" w:space="0" w:color="auto"/>
      </w:divBdr>
    </w:div>
    <w:div w:id="2058506144">
      <w:bodyDiv w:val="1"/>
      <w:marLeft w:val="0"/>
      <w:marRight w:val="0"/>
      <w:marTop w:val="0"/>
      <w:marBottom w:val="0"/>
      <w:divBdr>
        <w:top w:val="none" w:sz="0" w:space="0" w:color="auto"/>
        <w:left w:val="none" w:sz="0" w:space="0" w:color="auto"/>
        <w:bottom w:val="none" w:sz="0" w:space="0" w:color="auto"/>
        <w:right w:val="none" w:sz="0" w:space="0" w:color="auto"/>
      </w:divBdr>
    </w:div>
    <w:div w:id="2085057531">
      <w:bodyDiv w:val="1"/>
      <w:marLeft w:val="0"/>
      <w:marRight w:val="0"/>
      <w:marTop w:val="0"/>
      <w:marBottom w:val="0"/>
      <w:divBdr>
        <w:top w:val="none" w:sz="0" w:space="0" w:color="auto"/>
        <w:left w:val="none" w:sz="0" w:space="0" w:color="auto"/>
        <w:bottom w:val="none" w:sz="0" w:space="0" w:color="auto"/>
        <w:right w:val="none" w:sz="0" w:space="0" w:color="auto"/>
      </w:divBdr>
    </w:div>
    <w:div w:id="2089375674">
      <w:bodyDiv w:val="1"/>
      <w:marLeft w:val="0"/>
      <w:marRight w:val="0"/>
      <w:marTop w:val="0"/>
      <w:marBottom w:val="0"/>
      <w:divBdr>
        <w:top w:val="none" w:sz="0" w:space="0" w:color="auto"/>
        <w:left w:val="none" w:sz="0" w:space="0" w:color="auto"/>
        <w:bottom w:val="none" w:sz="0" w:space="0" w:color="auto"/>
        <w:right w:val="none" w:sz="0" w:space="0" w:color="auto"/>
      </w:divBdr>
    </w:div>
    <w:div w:id="2093159118">
      <w:bodyDiv w:val="1"/>
      <w:marLeft w:val="0"/>
      <w:marRight w:val="0"/>
      <w:marTop w:val="0"/>
      <w:marBottom w:val="0"/>
      <w:divBdr>
        <w:top w:val="none" w:sz="0" w:space="0" w:color="auto"/>
        <w:left w:val="none" w:sz="0" w:space="0" w:color="auto"/>
        <w:bottom w:val="none" w:sz="0" w:space="0" w:color="auto"/>
        <w:right w:val="none" w:sz="0" w:space="0" w:color="auto"/>
      </w:divBdr>
    </w:div>
    <w:div w:id="2125998228">
      <w:bodyDiv w:val="1"/>
      <w:marLeft w:val="0"/>
      <w:marRight w:val="0"/>
      <w:marTop w:val="0"/>
      <w:marBottom w:val="0"/>
      <w:divBdr>
        <w:top w:val="none" w:sz="0" w:space="0" w:color="auto"/>
        <w:left w:val="none" w:sz="0" w:space="0" w:color="auto"/>
        <w:bottom w:val="none" w:sz="0" w:space="0" w:color="auto"/>
        <w:right w:val="none" w:sz="0" w:space="0" w:color="auto"/>
      </w:divBdr>
    </w:div>
    <w:div w:id="2126652991">
      <w:bodyDiv w:val="1"/>
      <w:marLeft w:val="0"/>
      <w:marRight w:val="0"/>
      <w:marTop w:val="0"/>
      <w:marBottom w:val="0"/>
      <w:divBdr>
        <w:top w:val="none" w:sz="0" w:space="0" w:color="auto"/>
        <w:left w:val="none" w:sz="0" w:space="0" w:color="auto"/>
        <w:bottom w:val="none" w:sz="0" w:space="0" w:color="auto"/>
        <w:right w:val="none" w:sz="0" w:space="0" w:color="auto"/>
      </w:divBdr>
    </w:div>
    <w:div w:id="212916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rv00\INSTALL%20-%20Users\APOLO\P&#268;\Tabulky,%20v&#253;pisy.%20zpr&#225;vy\Zpr&#225;vy\D1-xx-1%20TZ%20DPS%20p&#345;&#237;l.&#269;.13.dotx"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216F7-4DAF-4154-AE5F-1E4F1B5C2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D1-xx-1 TZ DPS příl.č.13</Template>
  <TotalTime>0</TotalTime>
  <Pages>17</Pages>
  <Words>9096</Words>
  <Characters>53668</Characters>
  <Application>Microsoft Office Word</Application>
  <DocSecurity>0</DocSecurity>
  <Lines>447</Lines>
  <Paragraphs>125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Eisnerová</dc:creator>
  <cp:keywords/>
  <dc:description/>
  <cp:lastModifiedBy>Petra Eisnerová</cp:lastModifiedBy>
  <cp:revision>2</cp:revision>
  <cp:lastPrinted>2021-06-11T12:55:00Z</cp:lastPrinted>
  <dcterms:created xsi:type="dcterms:W3CDTF">2021-09-29T08:39:00Z</dcterms:created>
  <dcterms:modified xsi:type="dcterms:W3CDTF">2021-09-29T08:39:00Z</dcterms:modified>
</cp:coreProperties>
</file>